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1B767" w14:textId="11BF0B31" w:rsidR="005D5A6E" w:rsidRPr="004F4000" w:rsidRDefault="001D1A77" w:rsidP="006577D6">
      <w:pPr>
        <w:pStyle w:val="StandardWeb"/>
        <w:spacing w:before="0" w:beforeAutospacing="0" w:after="0" w:afterAutospacing="0" w:line="276" w:lineRule="auto"/>
        <w:rPr>
          <w:rFonts w:ascii="Arial" w:hAnsi="Arial" w:cs="Arial"/>
          <w:sz w:val="20"/>
          <w:szCs w:val="20"/>
        </w:rPr>
      </w:pPr>
      <w:r>
        <w:rPr>
          <w:rFonts w:ascii="Arial" w:hAnsi="Arial" w:cs="Arial"/>
          <w:sz w:val="20"/>
          <w:szCs w:val="20"/>
        </w:rPr>
        <w:t>16</w:t>
      </w:r>
      <w:r w:rsidR="005D5A6E">
        <w:rPr>
          <w:rFonts w:ascii="Arial" w:hAnsi="Arial" w:cs="Arial"/>
          <w:sz w:val="20"/>
          <w:szCs w:val="20"/>
        </w:rPr>
        <w:t>.</w:t>
      </w:r>
      <w:r w:rsidR="00E24E88">
        <w:rPr>
          <w:rFonts w:ascii="Arial" w:hAnsi="Arial" w:cs="Arial"/>
          <w:sz w:val="20"/>
          <w:szCs w:val="20"/>
        </w:rPr>
        <w:t>7</w:t>
      </w:r>
      <w:r w:rsidR="005D5A6E">
        <w:rPr>
          <w:rFonts w:ascii="Arial" w:hAnsi="Arial" w:cs="Arial"/>
          <w:sz w:val="20"/>
          <w:szCs w:val="20"/>
        </w:rPr>
        <w:t>.</w:t>
      </w:r>
      <w:r w:rsidR="005D5A6E" w:rsidRPr="004F4000">
        <w:rPr>
          <w:rFonts w:ascii="Arial" w:hAnsi="Arial" w:cs="Arial"/>
          <w:sz w:val="20"/>
          <w:szCs w:val="20"/>
        </w:rPr>
        <w:t xml:space="preserve">2026 </w:t>
      </w:r>
    </w:p>
    <w:p w14:paraId="08913464" w14:textId="77777777" w:rsidR="0074006C" w:rsidRPr="0074006C" w:rsidRDefault="0074006C" w:rsidP="0074006C">
      <w:pPr>
        <w:pStyle w:val="StandardWeb"/>
        <w:spacing w:after="0" w:afterAutospacing="0" w:line="276" w:lineRule="auto"/>
        <w:rPr>
          <w:rFonts w:ascii="Arial" w:hAnsi="Arial" w:cs="Arial"/>
          <w:b/>
          <w:bCs/>
          <w:sz w:val="28"/>
          <w:szCs w:val="28"/>
        </w:rPr>
      </w:pPr>
      <w:r w:rsidRPr="0074006C">
        <w:rPr>
          <w:rFonts w:ascii="Arial" w:hAnsi="Arial" w:cs="Arial"/>
          <w:b/>
          <w:bCs/>
          <w:sz w:val="28"/>
          <w:szCs w:val="28"/>
        </w:rPr>
        <w:t>GB*Stadtteilmanagement im Oberen Hausfeld: Neue Anlaufstelle und nachbarschaftlicher Treffpunkt für ein Miteinander</w:t>
      </w:r>
    </w:p>
    <w:p w14:paraId="4593A364" w14:textId="77777777" w:rsidR="0074006C" w:rsidRPr="0074006C" w:rsidRDefault="0074006C" w:rsidP="0074006C">
      <w:pPr>
        <w:pStyle w:val="StandardWeb"/>
        <w:spacing w:line="276" w:lineRule="auto"/>
        <w:rPr>
          <w:rFonts w:ascii="Arial" w:hAnsi="Arial" w:cs="Arial"/>
          <w:b/>
          <w:bCs/>
          <w:sz w:val="20"/>
          <w:szCs w:val="20"/>
        </w:rPr>
      </w:pPr>
      <w:r w:rsidRPr="0074006C">
        <w:rPr>
          <w:rFonts w:ascii="Arial" w:hAnsi="Arial" w:cs="Arial"/>
          <w:b/>
          <w:bCs/>
          <w:sz w:val="20"/>
          <w:szCs w:val="20"/>
        </w:rPr>
        <w:t>Mit ihrem neuen Standort in der Maria-Gutmann-Gasse informiert, vernetzt und begleitet die Gebietsbetreuung Stadterneuerung die Menschen im neuen Stadtteil.</w:t>
      </w:r>
    </w:p>
    <w:p w14:paraId="4BEFFC9C" w14:textId="77777777" w:rsidR="0074006C" w:rsidRPr="0074006C" w:rsidRDefault="0074006C" w:rsidP="0074006C">
      <w:pPr>
        <w:pStyle w:val="StandardWeb"/>
        <w:spacing w:line="276" w:lineRule="auto"/>
        <w:rPr>
          <w:rFonts w:ascii="Arial" w:hAnsi="Arial" w:cs="Arial"/>
          <w:b/>
          <w:bCs/>
          <w:sz w:val="20"/>
          <w:szCs w:val="20"/>
        </w:rPr>
      </w:pPr>
      <w:r w:rsidRPr="0074006C">
        <w:rPr>
          <w:rFonts w:ascii="Arial" w:hAnsi="Arial" w:cs="Arial"/>
          <w:b/>
          <w:bCs/>
          <w:sz w:val="20"/>
          <w:szCs w:val="20"/>
        </w:rPr>
        <w:t>Das Obere Hausfeld im 22. Bezirk wächst, und neue Nachbarschaften entstehen. Seit 2024 begleitet die Gebietsbetreuung Stadterneuerung (GB*) die Entwicklungen mit einem GB*Stadtteilmanagement. Am 16. Juli wurde der neue GB*Standort in der Maria-Gutmann-Gasse 3/2 feierlich eröffnet. Das Stadtteilmanagement lädt alle Bewohner*innen und Interessierte herzlich dazu ein, den lokalen Treffpunkt zu nutzen und den wachsenden Stadtteil mitzugestalten. Die nächsten Termine vor Ort stehen im August und September 2026 an.</w:t>
      </w:r>
    </w:p>
    <w:p w14:paraId="50BAB8E0"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 xml:space="preserve">„Mit dem Oberen Hausfeld bekommt der 22. Bezirk ein neues, vielfältiges </w:t>
      </w:r>
      <w:proofErr w:type="spellStart"/>
      <w:r w:rsidRPr="0074006C">
        <w:rPr>
          <w:rFonts w:ascii="Arial" w:hAnsi="Arial" w:cs="Arial"/>
          <w:color w:val="000000"/>
          <w:sz w:val="20"/>
          <w:szCs w:val="20"/>
        </w:rPr>
        <w:t>Grätzl</w:t>
      </w:r>
      <w:proofErr w:type="spellEnd"/>
      <w:r w:rsidRPr="0074006C">
        <w:rPr>
          <w:rFonts w:ascii="Arial" w:hAnsi="Arial" w:cs="Arial"/>
          <w:color w:val="000000"/>
          <w:sz w:val="20"/>
          <w:szCs w:val="20"/>
        </w:rPr>
        <w:t>, das vielen Menschen ein neues Zuhause bieten wird. Lebensqualität, leistbares Wohnen und ein gutes Miteinander stehen dabei im Mittelpunkt. Mit dem neuen Standort für das Stadtteilmanagement schaffen wir einen Ort, an dem sich Bewohnerinnen und Bewohner über laufende Entwicklungen informieren, einander begegnen und austauschen können. Es entsteht ein Ort des Miteinanders und des Austauschs. Wir begleiten die Menschen beim Ankommen, stärken die Nachbarschaft und tragen dazu bei, dass im neuen Quartier von Beginn das Miteinander im Mittelpunkt steht“, betont Wohnbaustadträtin Elke Hanel-Torsch bei der Eröffnung des GB*Stadtteilmanagements.</w:t>
      </w:r>
    </w:p>
    <w:p w14:paraId="265338CD"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 xml:space="preserve">„Das Obere Hausfeld lebt von den Menschen, die hier wohnen. Mit dem neuen Stadtteilmanagement wird den Bewohnerinnen und Bewohnern die Chance geboten, ihre Ideen für ein gutes Miteinander direkt einzubringen und ihr neues </w:t>
      </w:r>
      <w:proofErr w:type="spellStart"/>
      <w:r w:rsidRPr="0074006C">
        <w:rPr>
          <w:rFonts w:ascii="Arial" w:hAnsi="Arial" w:cs="Arial"/>
          <w:color w:val="000000"/>
          <w:sz w:val="20"/>
          <w:szCs w:val="20"/>
        </w:rPr>
        <w:t>Grätzl</w:t>
      </w:r>
      <w:proofErr w:type="spellEnd"/>
      <w:r w:rsidRPr="0074006C">
        <w:rPr>
          <w:rFonts w:ascii="Arial" w:hAnsi="Arial" w:cs="Arial"/>
          <w:color w:val="000000"/>
          <w:sz w:val="20"/>
          <w:szCs w:val="20"/>
        </w:rPr>
        <w:t xml:space="preserve"> aktiv mitzugestalten“, so Bezirksvorsteher Ernst Nevrivy.</w:t>
      </w:r>
    </w:p>
    <w:p w14:paraId="61B6D8A0" w14:textId="7CA981B6"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„Die Wohnbauinitiative 2011 war eine weitsichtige Initiative des heutigen Bürgermeisters und damaligen Wohnbaustadtrates, die eine gute Grundlage dafür sch</w:t>
      </w:r>
      <w:r w:rsidR="00CC2F4F">
        <w:rPr>
          <w:rFonts w:ascii="Arial" w:hAnsi="Arial" w:cs="Arial"/>
          <w:color w:val="000000"/>
          <w:sz w:val="20"/>
          <w:szCs w:val="20"/>
        </w:rPr>
        <w:t>u</w:t>
      </w:r>
      <w:r w:rsidRPr="0074006C">
        <w:rPr>
          <w:rFonts w:ascii="Arial" w:hAnsi="Arial" w:cs="Arial"/>
          <w:color w:val="000000"/>
          <w:sz w:val="20"/>
          <w:szCs w:val="20"/>
        </w:rPr>
        <w:t xml:space="preserve">f, dass Bauträger kooperativ und professionell zusammenarbeiten. Dem Ziel, zwei Drittel leistbare Wohnungen für die Mittelschicht zu schaffen, kommen wir mit der schrittweisen Realisierung unserer zahlreichen Bauvorhaben näher. Mit dem Stadtteilmanagement der Gebietsbetreuung Stadterneuerung wird ein weiterer Schritt zur Aufwertung des Quartiers gesetzt“, ergänzt Thomas Drozda, Vorstandsdirektor der </w:t>
      </w:r>
      <w:proofErr w:type="spellStart"/>
      <w:r w:rsidRPr="0074006C">
        <w:rPr>
          <w:rFonts w:ascii="Arial" w:hAnsi="Arial" w:cs="Arial"/>
          <w:color w:val="000000"/>
          <w:sz w:val="20"/>
          <w:szCs w:val="20"/>
        </w:rPr>
        <w:t>Arwag</w:t>
      </w:r>
      <w:proofErr w:type="spellEnd"/>
      <w:r w:rsidRPr="0074006C">
        <w:rPr>
          <w:rFonts w:ascii="Arial" w:hAnsi="Arial" w:cs="Arial"/>
          <w:color w:val="000000"/>
          <w:sz w:val="20"/>
          <w:szCs w:val="20"/>
        </w:rPr>
        <w:t>.</w:t>
      </w:r>
    </w:p>
    <w:p w14:paraId="3EA16F41"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Ein lebendiges Miteinander von Anfang an: Unter diesem Motto feierte das GB*Stadtteilmanagement am Donnerstag, den 16. Juli 2026, mit einem Tag der offenen Tür den Start am neuen Standort im Oberen Hausfeld. Gemeinsam mit Stadträtin Elke Hanel-Torsch und Bezirksvorsteher Ernst Nevrivy wurde die neue Anlaufstelle für Bewohner*innen im Stadtteil eröffnet.</w:t>
      </w:r>
    </w:p>
    <w:p w14:paraId="5235F77D" w14:textId="77777777" w:rsidR="0074006C" w:rsidRPr="0074006C" w:rsidRDefault="0074006C" w:rsidP="0074006C">
      <w:pPr>
        <w:pStyle w:val="StandardWeb"/>
        <w:spacing w:line="276" w:lineRule="auto"/>
        <w:rPr>
          <w:rFonts w:ascii="Arial" w:hAnsi="Arial" w:cs="Arial"/>
          <w:b/>
          <w:bCs/>
          <w:color w:val="000000"/>
          <w:sz w:val="20"/>
          <w:szCs w:val="20"/>
        </w:rPr>
      </w:pPr>
      <w:r w:rsidRPr="0074006C">
        <w:rPr>
          <w:rFonts w:ascii="Arial" w:hAnsi="Arial" w:cs="Arial"/>
          <w:b/>
          <w:bCs/>
          <w:color w:val="000000"/>
          <w:sz w:val="20"/>
          <w:szCs w:val="20"/>
        </w:rPr>
        <w:t>Gemeinsam für eine gute Nachbarschaft</w:t>
      </w:r>
    </w:p>
    <w:p w14:paraId="7B645F4E"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Bereits seit zwei Jahren ist die Gebietsbetreuung Stadterneuerung im Oberen Hausfeld aktiv und begleitet die aktuellen Entwicklungen im neuen Stadtteil. Von Baustellenführungen bis zu Nachbarschaftsfesten – im Fokus aller Aktivitäten steht das Miteinander. Das neue Stadtteilmanagement-Lokal liegt bestens erreichbar nur wenige Gehminuten von der U2-Station Lina-Loos-Platz entfernt.</w:t>
      </w:r>
    </w:p>
    <w:p w14:paraId="54A93EED"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lastRenderedPageBreak/>
        <w:t>„Ab sofort informieren wir an unserem neuen Standort in der Maria-Gutmann-Gasse über Bauvorhaben und Planungen, fördern das Miteinander mit vielen gemeinsamen Aktivitäten, unterstützen neu Zugezogene bei Fragen rund ums Wohnen und Zusammenleben und bieten einen nachbarschaftlichen Treffpunkt“, freut sich Angela Salchegger, Projektleiterin der GB* im 22. Bezirk.</w:t>
      </w:r>
    </w:p>
    <w:p w14:paraId="7BDFF338"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 xml:space="preserve">Das GB*Stadtteilmanagement Oberes Hausfeld ist im Auftrag der Stadt Wien als kostenlose Informations-, Vernetzungs- und Servicestelle tätig. Es begleitet die Stadtteilentwicklung, informiert über aktuelle Projekte, greift Anliegen aus der Nachbarschaft auf und fördert den Austausch zwischen Bewohner*innen, Bauträgern, Stadtverwaltung und weiteren Akteur*innen. Alle Informationen: </w:t>
      </w:r>
      <w:proofErr w:type="spellStart"/>
      <w:r w:rsidRPr="0074006C">
        <w:rPr>
          <w:rFonts w:ascii="Arial" w:hAnsi="Arial" w:cs="Arial"/>
          <w:color w:val="000000"/>
          <w:sz w:val="20"/>
          <w:szCs w:val="20"/>
        </w:rPr>
        <w:t>stadtteilmanagement.wien</w:t>
      </w:r>
      <w:proofErr w:type="spellEnd"/>
    </w:p>
    <w:p w14:paraId="5982A57A" w14:textId="77777777" w:rsidR="0074006C" w:rsidRPr="0074006C" w:rsidRDefault="0074006C" w:rsidP="0074006C">
      <w:pPr>
        <w:pStyle w:val="StandardWeb"/>
        <w:spacing w:line="276" w:lineRule="auto"/>
        <w:rPr>
          <w:rFonts w:ascii="Arial" w:hAnsi="Arial" w:cs="Arial"/>
          <w:b/>
          <w:bCs/>
          <w:color w:val="000000"/>
          <w:sz w:val="20"/>
          <w:szCs w:val="20"/>
        </w:rPr>
      </w:pPr>
      <w:r w:rsidRPr="0074006C">
        <w:rPr>
          <w:rFonts w:ascii="Arial" w:hAnsi="Arial" w:cs="Arial"/>
          <w:b/>
          <w:bCs/>
          <w:color w:val="000000"/>
          <w:sz w:val="20"/>
          <w:szCs w:val="20"/>
        </w:rPr>
        <w:t>Das Obere Hausfeld: Einfach besser vernetzt</w:t>
      </w:r>
    </w:p>
    <w:p w14:paraId="04131629"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Dynamisch, vielfältig und zukunftsorientiert: So entwickelt sich das Donaustädter Stadtentwicklungsgebiet Oberes Hausfeld. Auf 26 Hektar entstehen rund 3.700 Wohnungen für 8.000 Bewohner*innen. Qualitätsvolle Grünräume, ein großer Bildungsstandort, leistbares Wohnen und Mobilität prägen die Entwicklung. Mit dem Oberen Hausfeld entsteht ein besonders gut an den öffentlichen Verkehr angebundener Stadtteil. Durch die U2-Stationen Hausfeldstraße und Lina-Loos-Platz sowie mehrere Straßenbahn- und Buslinien ist das Quartier hervorragend an den öffentlichen Verkehr angebunden.</w:t>
      </w:r>
    </w:p>
    <w:p w14:paraId="385D2A50" w14:textId="77777777" w:rsidR="000273C7" w:rsidRDefault="0074006C" w:rsidP="000273C7">
      <w:pPr>
        <w:pStyle w:val="StandardWeb"/>
        <w:spacing w:line="276" w:lineRule="auto"/>
        <w:rPr>
          <w:rFonts w:ascii="Arial" w:hAnsi="Arial" w:cs="Arial"/>
          <w:b/>
          <w:bCs/>
          <w:color w:val="000000"/>
          <w:sz w:val="20"/>
          <w:szCs w:val="20"/>
        </w:rPr>
      </w:pPr>
      <w:r w:rsidRPr="0074006C">
        <w:rPr>
          <w:rFonts w:ascii="Arial" w:hAnsi="Arial" w:cs="Arial"/>
          <w:b/>
          <w:bCs/>
          <w:color w:val="000000"/>
          <w:sz w:val="20"/>
          <w:szCs w:val="20"/>
        </w:rPr>
        <w:t>Vorbeikommen und Mitgestalten: Die nächsten Termine</w:t>
      </w:r>
      <w:r w:rsidR="000273C7">
        <w:rPr>
          <w:rFonts w:ascii="Arial" w:hAnsi="Arial" w:cs="Arial"/>
          <w:b/>
          <w:bCs/>
          <w:color w:val="000000"/>
          <w:sz w:val="20"/>
          <w:szCs w:val="20"/>
        </w:rPr>
        <w:t xml:space="preserve"> </w:t>
      </w:r>
    </w:p>
    <w:p w14:paraId="718B68B0" w14:textId="722CB65E" w:rsidR="0074006C" w:rsidRPr="0074006C" w:rsidRDefault="0074006C" w:rsidP="000273C7">
      <w:pPr>
        <w:pStyle w:val="StandardWeb"/>
        <w:spacing w:line="276" w:lineRule="auto"/>
        <w:rPr>
          <w:rFonts w:ascii="Arial" w:hAnsi="Arial" w:cs="Arial"/>
          <w:color w:val="000000"/>
          <w:sz w:val="20"/>
          <w:szCs w:val="20"/>
        </w:rPr>
      </w:pPr>
      <w:r w:rsidRPr="0074006C">
        <w:rPr>
          <w:rFonts w:ascii="Arial" w:hAnsi="Arial" w:cs="Arial"/>
          <w:color w:val="000000"/>
          <w:sz w:val="20"/>
          <w:szCs w:val="20"/>
        </w:rPr>
        <w:t>Nach dem gelungenen Eröffnungsfest im Juli stehen bereits die nächsten Termine an: Am Freitag, den 7. August 2026, lädt das GB*Stadtteilmanagement zu einem gemeinsamen „Dinner auf der Baustelle“ im Oberen Hausfeld. An einer langen Tafel hat die zukünftige Nachbarschaft Gelegenheit, sich im Baustellenambiente auszutauschen.</w:t>
      </w:r>
    </w:p>
    <w:p w14:paraId="0C3C2B97"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Am Donnerstag, den 10. September 2026, findet der zweite „Tag des Oberen Hausfelds“ statt. Das GB*Stadtteilmanagement lädt die zukünftige Nachbarschaft ein, sich über den neuen Stadtteil zu informieren und bei kreativen Stationen Kontakte zu knüpfen.</w:t>
      </w:r>
    </w:p>
    <w:p w14:paraId="57D7D701" w14:textId="77777777" w:rsidR="000273C7" w:rsidRDefault="0074006C" w:rsidP="000273C7">
      <w:pPr>
        <w:pStyle w:val="StandardWeb"/>
        <w:spacing w:line="276" w:lineRule="auto"/>
        <w:rPr>
          <w:rFonts w:ascii="Arial" w:hAnsi="Arial" w:cs="Arial"/>
          <w:b/>
          <w:bCs/>
          <w:color w:val="000000"/>
          <w:sz w:val="20"/>
          <w:szCs w:val="20"/>
        </w:rPr>
      </w:pPr>
      <w:r w:rsidRPr="0074006C">
        <w:rPr>
          <w:rFonts w:ascii="Arial" w:hAnsi="Arial" w:cs="Arial"/>
          <w:b/>
          <w:bCs/>
          <w:color w:val="000000"/>
          <w:sz w:val="20"/>
          <w:szCs w:val="20"/>
        </w:rPr>
        <w:t>Eckdaten und Termine auf einen Blick:</w:t>
      </w:r>
      <w:r w:rsidR="000273C7">
        <w:rPr>
          <w:rFonts w:ascii="Arial" w:hAnsi="Arial" w:cs="Arial"/>
          <w:b/>
          <w:bCs/>
          <w:color w:val="000000"/>
          <w:sz w:val="20"/>
          <w:szCs w:val="20"/>
        </w:rPr>
        <w:t xml:space="preserve"> </w:t>
      </w:r>
    </w:p>
    <w:p w14:paraId="52388BFB" w14:textId="53680014" w:rsidR="0074006C" w:rsidRPr="0074006C" w:rsidRDefault="0074006C" w:rsidP="000273C7">
      <w:pPr>
        <w:pStyle w:val="StandardWeb"/>
        <w:spacing w:line="276" w:lineRule="auto"/>
        <w:rPr>
          <w:rFonts w:ascii="Arial" w:hAnsi="Arial" w:cs="Arial"/>
          <w:color w:val="000000"/>
          <w:sz w:val="20"/>
          <w:szCs w:val="20"/>
        </w:rPr>
      </w:pPr>
      <w:r w:rsidRPr="0074006C">
        <w:rPr>
          <w:rFonts w:ascii="Arial" w:hAnsi="Arial" w:cs="Arial"/>
          <w:color w:val="000000"/>
          <w:sz w:val="20"/>
          <w:szCs w:val="20"/>
        </w:rPr>
        <w:t>GB*Stadtteilmanagement Oberes Hausfeld</w:t>
      </w:r>
      <w:r w:rsidRPr="0074006C">
        <w:rPr>
          <w:rFonts w:ascii="Arial" w:hAnsi="Arial" w:cs="Arial"/>
          <w:color w:val="000000"/>
          <w:sz w:val="20"/>
          <w:szCs w:val="20"/>
        </w:rPr>
        <w:br/>
        <w:t>Maria-Gutmann-Gasse 3/2, 1220 Wien</w:t>
      </w:r>
      <w:r w:rsidRPr="0074006C">
        <w:rPr>
          <w:rFonts w:ascii="Arial" w:hAnsi="Arial" w:cs="Arial"/>
          <w:color w:val="000000"/>
          <w:sz w:val="20"/>
          <w:szCs w:val="20"/>
        </w:rPr>
        <w:br/>
        <w:t>Öffnungszeiten: Montag, Mittwoch, Donnerstag und Freitag: 14-18 Uhr, Dienstag: 9-13 Uhr</w:t>
      </w:r>
      <w:r w:rsidRPr="0074006C">
        <w:rPr>
          <w:rFonts w:ascii="Arial" w:hAnsi="Arial" w:cs="Arial"/>
          <w:color w:val="000000"/>
          <w:sz w:val="20"/>
          <w:szCs w:val="20"/>
        </w:rPr>
        <w:br/>
        <w:t>Alle Informationen: </w:t>
      </w:r>
      <w:hyperlink r:id="rId8" w:tgtFrame="_blank" w:history="1">
        <w:r w:rsidRPr="0074006C">
          <w:rPr>
            <w:color w:val="000000"/>
            <w:sz w:val="20"/>
            <w:szCs w:val="20"/>
          </w:rPr>
          <w:t>gbstern.at</w:t>
        </w:r>
      </w:hyperlink>
    </w:p>
    <w:p w14:paraId="5E5EF785"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Baustellen-Dinner: Freitag, 7. August 2026 von 17-20 Uhr</w:t>
      </w:r>
      <w:r w:rsidRPr="0074006C">
        <w:rPr>
          <w:rFonts w:ascii="Arial" w:hAnsi="Arial" w:cs="Arial"/>
          <w:color w:val="000000"/>
          <w:sz w:val="20"/>
          <w:szCs w:val="20"/>
        </w:rPr>
        <w:br/>
        <w:t>Bitte um Anmeldung auf unserer Website.</w:t>
      </w:r>
    </w:p>
    <w:p w14:paraId="7C4A9343" w14:textId="77777777" w:rsidR="0074006C" w:rsidRPr="0074006C" w:rsidRDefault="0074006C" w:rsidP="0074006C">
      <w:pPr>
        <w:pStyle w:val="StandardWeb"/>
        <w:spacing w:after="0" w:afterAutospacing="0" w:line="276" w:lineRule="auto"/>
        <w:rPr>
          <w:rFonts w:ascii="Arial" w:hAnsi="Arial" w:cs="Arial"/>
          <w:color w:val="000000"/>
          <w:sz w:val="20"/>
          <w:szCs w:val="20"/>
        </w:rPr>
      </w:pPr>
      <w:r w:rsidRPr="0074006C">
        <w:rPr>
          <w:rFonts w:ascii="Arial" w:hAnsi="Arial" w:cs="Arial"/>
          <w:color w:val="000000"/>
          <w:sz w:val="20"/>
          <w:szCs w:val="20"/>
        </w:rPr>
        <w:t>Tag des Oberen Hausfeld: Donnerstag, 10. September 2026 von 15-19 Uhr</w:t>
      </w:r>
    </w:p>
    <w:p w14:paraId="7765D3C6" w14:textId="77777777" w:rsidR="0074006C" w:rsidRDefault="0074006C" w:rsidP="006577D6">
      <w:pPr>
        <w:pStyle w:val="StandardWeb"/>
        <w:spacing w:after="0" w:afterAutospacing="0" w:line="276" w:lineRule="auto"/>
        <w:rPr>
          <w:rFonts w:ascii="Arial" w:hAnsi="Arial" w:cs="Arial"/>
          <w:b/>
          <w:bCs/>
          <w:sz w:val="28"/>
          <w:szCs w:val="28"/>
        </w:rPr>
      </w:pPr>
    </w:p>
    <w:p w14:paraId="790F278E" w14:textId="77777777" w:rsidR="000273C7" w:rsidRDefault="000273C7">
      <w:pPr>
        <w:rPr>
          <w:rFonts w:ascii="Arial" w:hAnsi="Arial" w:cs="Arial"/>
          <w:b/>
          <w:bCs/>
          <w:sz w:val="20"/>
          <w:szCs w:val="20"/>
        </w:rPr>
      </w:pPr>
      <w:r>
        <w:rPr>
          <w:rFonts w:ascii="Arial" w:hAnsi="Arial" w:cs="Arial"/>
          <w:b/>
          <w:bCs/>
          <w:sz w:val="20"/>
          <w:szCs w:val="20"/>
        </w:rPr>
        <w:br w:type="page"/>
      </w:r>
    </w:p>
    <w:p w14:paraId="645FACE1" w14:textId="33CA759F" w:rsidR="00EE0125" w:rsidRDefault="00EE0125" w:rsidP="000273C7">
      <w:pPr>
        <w:shd w:val="clear" w:color="auto" w:fill="FFFFFF"/>
        <w:spacing w:line="276" w:lineRule="auto"/>
        <w:rPr>
          <w:rFonts w:ascii="Arial" w:hAnsi="Arial" w:cs="Arial"/>
          <w:b/>
          <w:bCs/>
          <w:sz w:val="20"/>
          <w:szCs w:val="20"/>
        </w:rPr>
      </w:pPr>
      <w:r w:rsidRPr="004F4000">
        <w:rPr>
          <w:rFonts w:ascii="Arial" w:hAnsi="Arial" w:cs="Arial"/>
          <w:b/>
          <w:bCs/>
          <w:sz w:val="20"/>
          <w:szCs w:val="20"/>
        </w:rPr>
        <w:lastRenderedPageBreak/>
        <w:t>Für Rückfragen kontaktieren Sie bitte:</w:t>
      </w:r>
      <w:r w:rsidR="000273C7">
        <w:rPr>
          <w:rFonts w:ascii="Arial" w:hAnsi="Arial" w:cs="Arial"/>
          <w:b/>
          <w:bCs/>
          <w:sz w:val="20"/>
          <w:szCs w:val="20"/>
        </w:rPr>
        <w:t xml:space="preserve"> </w:t>
      </w:r>
    </w:p>
    <w:p w14:paraId="2F2EDC69" w14:textId="77777777" w:rsidR="000273C7" w:rsidRPr="004F4000" w:rsidRDefault="000273C7" w:rsidP="000273C7">
      <w:pPr>
        <w:shd w:val="clear" w:color="auto" w:fill="FFFFFF"/>
        <w:spacing w:line="276" w:lineRule="auto"/>
        <w:rPr>
          <w:rFonts w:ascii="Arial" w:hAnsi="Arial" w:cs="Arial"/>
          <w:sz w:val="20"/>
          <w:szCs w:val="20"/>
        </w:rPr>
      </w:pPr>
    </w:p>
    <w:p w14:paraId="402E4532" w14:textId="556D67C6" w:rsidR="005D5A6E" w:rsidRPr="005D5A6E" w:rsidRDefault="00552379" w:rsidP="006577D6">
      <w:pPr>
        <w:spacing w:line="276" w:lineRule="auto"/>
        <w:rPr>
          <w:rFonts w:ascii="Arial" w:hAnsi="Arial" w:cs="Arial"/>
          <w:sz w:val="20"/>
          <w:szCs w:val="20"/>
        </w:rPr>
      </w:pPr>
      <w:r>
        <w:rPr>
          <w:rFonts w:ascii="Arial" w:hAnsi="Arial" w:cs="Arial"/>
          <w:sz w:val="20"/>
          <w:szCs w:val="20"/>
        </w:rPr>
        <w:t>Claudia Kurz</w:t>
      </w:r>
      <w:r w:rsidR="00AA4E42">
        <w:rPr>
          <w:rFonts w:ascii="Arial" w:hAnsi="Arial" w:cs="Arial"/>
          <w:sz w:val="20"/>
          <w:szCs w:val="20"/>
        </w:rPr>
        <w:br/>
      </w:r>
      <w:r w:rsidR="005D5A6E" w:rsidRPr="005D5A6E">
        <w:rPr>
          <w:rFonts w:ascii="Arial" w:hAnsi="Arial" w:cs="Arial"/>
          <w:sz w:val="20"/>
          <w:szCs w:val="20"/>
        </w:rPr>
        <w:t>GB*Stadtteilmanagement Oberes Hausfeld</w:t>
      </w:r>
    </w:p>
    <w:p w14:paraId="181442D5" w14:textId="655E95E6" w:rsidR="005D5A6E" w:rsidRDefault="005D5A6E" w:rsidP="006577D6">
      <w:pPr>
        <w:spacing w:line="276" w:lineRule="auto"/>
        <w:rPr>
          <w:rFonts w:ascii="Arial" w:hAnsi="Arial" w:cs="Arial"/>
          <w:sz w:val="20"/>
          <w:szCs w:val="20"/>
        </w:rPr>
      </w:pPr>
      <w:r>
        <w:rPr>
          <w:rFonts w:ascii="Arial" w:hAnsi="Arial" w:cs="Arial"/>
          <w:sz w:val="20"/>
          <w:szCs w:val="20"/>
        </w:rPr>
        <w:t xml:space="preserve">T: </w:t>
      </w:r>
      <w:r w:rsidRPr="005D5A6E">
        <w:rPr>
          <w:rFonts w:ascii="Arial" w:hAnsi="Arial" w:cs="Arial"/>
          <w:sz w:val="20"/>
          <w:szCs w:val="20"/>
        </w:rPr>
        <w:t>+43 676</w:t>
      </w:r>
      <w:r w:rsidR="004D1EF3">
        <w:rPr>
          <w:rFonts w:ascii="Arial" w:hAnsi="Arial" w:cs="Arial"/>
          <w:sz w:val="20"/>
          <w:szCs w:val="20"/>
        </w:rPr>
        <w:t> 388 46 76</w:t>
      </w:r>
      <w:r w:rsidRPr="005D5A6E">
        <w:rPr>
          <w:rFonts w:ascii="Arial" w:hAnsi="Arial" w:cs="Arial"/>
          <w:sz w:val="20"/>
          <w:szCs w:val="20"/>
        </w:rPr>
        <w:t xml:space="preserve"> </w:t>
      </w:r>
    </w:p>
    <w:p w14:paraId="4A2156CC" w14:textId="71429CD8" w:rsidR="005D5A6E" w:rsidRPr="005D5A6E" w:rsidRDefault="00AA4E42" w:rsidP="006577D6">
      <w:pPr>
        <w:spacing w:line="276" w:lineRule="auto"/>
        <w:rPr>
          <w:rFonts w:ascii="Arial" w:hAnsi="Arial" w:cs="Arial"/>
          <w:sz w:val="20"/>
          <w:szCs w:val="20"/>
        </w:rPr>
      </w:pPr>
      <w:r>
        <w:rPr>
          <w:rFonts w:ascii="Arial" w:hAnsi="Arial" w:cs="Arial"/>
          <w:sz w:val="20"/>
          <w:szCs w:val="20"/>
        </w:rPr>
        <w:t>E-</w:t>
      </w:r>
      <w:r w:rsidR="005D5A6E">
        <w:rPr>
          <w:rFonts w:ascii="Arial" w:hAnsi="Arial" w:cs="Arial"/>
          <w:sz w:val="20"/>
          <w:szCs w:val="20"/>
        </w:rPr>
        <w:t>M</w:t>
      </w:r>
      <w:r>
        <w:rPr>
          <w:rFonts w:ascii="Arial" w:hAnsi="Arial" w:cs="Arial"/>
          <w:sz w:val="20"/>
          <w:szCs w:val="20"/>
        </w:rPr>
        <w:t>ail</w:t>
      </w:r>
      <w:r w:rsidR="005D5A6E">
        <w:rPr>
          <w:rFonts w:ascii="Arial" w:hAnsi="Arial" w:cs="Arial"/>
          <w:sz w:val="20"/>
          <w:szCs w:val="20"/>
        </w:rPr>
        <w:t xml:space="preserve">: </w:t>
      </w:r>
      <w:r w:rsidR="004D1EF3">
        <w:rPr>
          <w:rFonts w:ascii="Arial" w:hAnsi="Arial" w:cs="Arial"/>
          <w:sz w:val="20"/>
          <w:szCs w:val="20"/>
        </w:rPr>
        <w:t>claudia.kurz</w:t>
      </w:r>
      <w:r w:rsidR="005D5A6E" w:rsidRPr="005D5A6E">
        <w:rPr>
          <w:rFonts w:ascii="Arial" w:hAnsi="Arial" w:cs="Arial"/>
          <w:sz w:val="20"/>
          <w:szCs w:val="20"/>
        </w:rPr>
        <w:t>@gbstern.at</w:t>
      </w:r>
    </w:p>
    <w:p w14:paraId="4440F937" w14:textId="647F4E55" w:rsidR="00EE0125" w:rsidRDefault="005D5A6E" w:rsidP="006577D6">
      <w:pPr>
        <w:spacing w:line="276" w:lineRule="auto"/>
      </w:pPr>
      <w:hyperlink r:id="rId9" w:history="1">
        <w:r w:rsidRPr="0055257A">
          <w:rPr>
            <w:rStyle w:val="Hyperlink"/>
            <w:rFonts w:ascii="Arial" w:hAnsi="Arial" w:cs="Arial"/>
            <w:sz w:val="20"/>
            <w:szCs w:val="20"/>
          </w:rPr>
          <w:t>www.gbstern.at</w:t>
        </w:r>
      </w:hyperlink>
    </w:p>
    <w:p w14:paraId="08E1F60D" w14:textId="77777777" w:rsidR="00AA4E42" w:rsidRDefault="00AA4E42" w:rsidP="006577D6">
      <w:pPr>
        <w:spacing w:line="276" w:lineRule="auto"/>
      </w:pPr>
    </w:p>
    <w:p w14:paraId="7007C1BC" w14:textId="23C50F13" w:rsidR="00AA4E42" w:rsidRPr="004F4000" w:rsidRDefault="00AA4E42" w:rsidP="006577D6">
      <w:pPr>
        <w:spacing w:line="276" w:lineRule="auto"/>
        <w:rPr>
          <w:rFonts w:ascii="Arial" w:hAnsi="Arial" w:cs="Arial"/>
          <w:sz w:val="20"/>
          <w:szCs w:val="20"/>
        </w:rPr>
      </w:pPr>
      <w:r w:rsidRPr="00AA4E42">
        <w:rPr>
          <w:rFonts w:ascii="Arial" w:hAnsi="Arial" w:cs="Arial"/>
          <w:sz w:val="20"/>
          <w:szCs w:val="20"/>
        </w:rPr>
        <w:t xml:space="preserve">Stephan Grundei </w:t>
      </w:r>
      <w:r>
        <w:rPr>
          <w:rFonts w:ascii="Arial" w:hAnsi="Arial" w:cs="Arial"/>
          <w:sz w:val="20"/>
          <w:szCs w:val="20"/>
        </w:rPr>
        <w:br/>
      </w:r>
      <w:r w:rsidRPr="00AA4E42">
        <w:rPr>
          <w:rFonts w:ascii="Arial" w:hAnsi="Arial" w:cs="Arial"/>
          <w:sz w:val="20"/>
          <w:szCs w:val="20"/>
        </w:rPr>
        <w:t xml:space="preserve">Mediensprecher </w:t>
      </w:r>
      <w:r w:rsidR="009C209F">
        <w:rPr>
          <w:rFonts w:ascii="Arial" w:hAnsi="Arial" w:cs="Arial"/>
          <w:sz w:val="20"/>
          <w:szCs w:val="20"/>
        </w:rPr>
        <w:t>Stadträtin</w:t>
      </w:r>
      <w:r w:rsidRPr="00AA4E42">
        <w:rPr>
          <w:rFonts w:ascii="Arial" w:hAnsi="Arial" w:cs="Arial"/>
          <w:sz w:val="20"/>
          <w:szCs w:val="20"/>
        </w:rPr>
        <w:t xml:space="preserve"> Elke Hanel-Torsch </w:t>
      </w:r>
      <w:r>
        <w:rPr>
          <w:rFonts w:ascii="Arial" w:hAnsi="Arial" w:cs="Arial"/>
          <w:sz w:val="20"/>
          <w:szCs w:val="20"/>
        </w:rPr>
        <w:br/>
      </w:r>
      <w:r w:rsidRPr="00AA4E42">
        <w:rPr>
          <w:rFonts w:ascii="Arial" w:hAnsi="Arial" w:cs="Arial"/>
          <w:sz w:val="20"/>
          <w:szCs w:val="20"/>
        </w:rPr>
        <w:t xml:space="preserve">T: </w:t>
      </w:r>
      <w:r w:rsidR="000273C7">
        <w:rPr>
          <w:rFonts w:ascii="Arial" w:hAnsi="Arial" w:cs="Arial"/>
          <w:sz w:val="20"/>
          <w:szCs w:val="20"/>
        </w:rPr>
        <w:t xml:space="preserve">+43 </w:t>
      </w:r>
      <w:r w:rsidRPr="00AA4E42">
        <w:rPr>
          <w:rFonts w:ascii="Arial" w:hAnsi="Arial" w:cs="Arial"/>
          <w:sz w:val="20"/>
          <w:szCs w:val="20"/>
        </w:rPr>
        <w:t>676</w:t>
      </w:r>
      <w:r w:rsidR="000273C7">
        <w:rPr>
          <w:rFonts w:ascii="Arial" w:hAnsi="Arial" w:cs="Arial"/>
          <w:sz w:val="20"/>
          <w:szCs w:val="20"/>
        </w:rPr>
        <w:t xml:space="preserve"> </w:t>
      </w:r>
      <w:r w:rsidRPr="00AA4E42">
        <w:rPr>
          <w:rFonts w:ascii="Arial" w:hAnsi="Arial" w:cs="Arial"/>
          <w:sz w:val="20"/>
          <w:szCs w:val="20"/>
        </w:rPr>
        <w:t xml:space="preserve">8118 98057 </w:t>
      </w:r>
      <w:r>
        <w:rPr>
          <w:rFonts w:ascii="Arial" w:hAnsi="Arial" w:cs="Arial"/>
          <w:sz w:val="20"/>
          <w:szCs w:val="20"/>
        </w:rPr>
        <w:br/>
      </w:r>
      <w:r w:rsidRPr="00AA4E42">
        <w:rPr>
          <w:rFonts w:ascii="Arial" w:hAnsi="Arial" w:cs="Arial"/>
          <w:sz w:val="20"/>
          <w:szCs w:val="20"/>
        </w:rPr>
        <w:t>E-Mail: stephan.grundei@wien.gv.at</w:t>
      </w:r>
    </w:p>
    <w:sectPr w:rsidR="00AA4E42" w:rsidRPr="004F4000" w:rsidSect="006E2FA6">
      <w:headerReference w:type="default" r:id="rId10"/>
      <w:footerReference w:type="default" r:id="rId11"/>
      <w:pgSz w:w="11900" w:h="16840"/>
      <w:pgMar w:top="1134" w:right="822" w:bottom="1440" w:left="873" w:header="1984" w:footer="19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A460" w14:textId="77777777" w:rsidR="004678F1" w:rsidRDefault="004678F1" w:rsidP="0023059A">
      <w:r>
        <w:separator/>
      </w:r>
    </w:p>
  </w:endnote>
  <w:endnote w:type="continuationSeparator" w:id="0">
    <w:p w14:paraId="3887BF8E" w14:textId="77777777" w:rsidR="004678F1" w:rsidRDefault="004678F1" w:rsidP="0023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ogger Sans">
    <w:panose1 w:val="00000000000000000000"/>
    <w:charset w:val="00"/>
    <w:family w:val="auto"/>
    <w:notTrueType/>
    <w:pitch w:val="variable"/>
    <w:sig w:usb0="A000022F" w:usb1="5200606A" w:usb2="14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D932" w14:textId="0FC8E394" w:rsidR="0005589B" w:rsidRDefault="007E378E">
    <w:pPr>
      <w:pStyle w:val="Fuzeile"/>
    </w:pPr>
    <w:r>
      <w:rPr>
        <w:noProof/>
        <w:lang w:val="en-US" w:eastAsia="en-US"/>
      </w:rPr>
      <mc:AlternateContent>
        <mc:Choice Requires="wps">
          <w:drawing>
            <wp:anchor distT="0" distB="0" distL="114300" distR="114300" simplePos="0" relativeHeight="251658243" behindDoc="1" locked="0" layoutInCell="1" allowOverlap="1" wp14:anchorId="15AD9CC4" wp14:editId="0089D253">
              <wp:simplePos x="0" y="0"/>
              <wp:positionH relativeFrom="column">
                <wp:posOffset>1905</wp:posOffset>
              </wp:positionH>
              <wp:positionV relativeFrom="paragraph">
                <wp:posOffset>475434</wp:posOffset>
              </wp:positionV>
              <wp:extent cx="4114800" cy="726209"/>
              <wp:effectExtent l="0" t="0" r="0" b="0"/>
              <wp:wrapNone/>
              <wp:docPr id="2062307118" name="Text Box 2062307118"/>
              <wp:cNvGraphicFramePr/>
              <a:graphic xmlns:a="http://schemas.openxmlformats.org/drawingml/2006/main">
                <a:graphicData uri="http://schemas.microsoft.com/office/word/2010/wordprocessingShape">
                  <wps:wsp>
                    <wps:cNvSpPr txBox="1"/>
                    <wps:spPr>
                      <a:xfrm>
                        <a:off x="0" y="0"/>
                        <a:ext cx="4114800" cy="7262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8490E1" w14:textId="77777777" w:rsidR="007E378E" w:rsidRPr="003070D9" w:rsidRDefault="007E378E" w:rsidP="007E378E">
                          <w:pPr>
                            <w:rPr>
                              <w:rFonts w:ascii="Arial" w:hAnsi="Arial" w:cs="Arial"/>
                              <w:sz w:val="14"/>
                              <w:szCs w:val="14"/>
                            </w:rPr>
                          </w:pPr>
                          <w:r w:rsidRPr="003070D9">
                            <w:rPr>
                              <w:rFonts w:ascii="Arial" w:hAnsi="Arial" w:cs="Arial"/>
                              <w:sz w:val="14"/>
                              <w:szCs w:val="14"/>
                            </w:rPr>
                            <w:t>Die Gebietsbetreuung Stadterneuerung (GB*) ist eine Service-Einrichtung der Stadt Wien.</w:t>
                          </w:r>
                        </w:p>
                        <w:p w14:paraId="59B2E5FD" w14:textId="2F39CF3C" w:rsidR="007E378E" w:rsidRPr="00CC347D" w:rsidRDefault="007E378E" w:rsidP="007E378E">
                          <w:pPr>
                            <w:rPr>
                              <w:rFonts w:ascii="Arial" w:hAnsi="Arial" w:cs="Arial"/>
                              <w:sz w:val="14"/>
                              <w:szCs w:val="14"/>
                            </w:rPr>
                          </w:pPr>
                          <w:r w:rsidRPr="003070D9">
                            <w:rPr>
                              <w:rFonts w:ascii="Arial" w:hAnsi="Arial" w:cs="Arial"/>
                              <w:sz w:val="14"/>
                              <w:szCs w:val="14"/>
                            </w:rPr>
                            <w:t xml:space="preserve">Wir bieten Information und Beratung zu Fragen des Wohnens, des Wohnumfeldes, </w:t>
                          </w:r>
                          <w:r>
                            <w:rPr>
                              <w:rFonts w:ascii="Arial" w:hAnsi="Arial" w:cs="Arial"/>
                              <w:sz w:val="14"/>
                              <w:szCs w:val="14"/>
                            </w:rPr>
                            <w:br/>
                          </w:r>
                          <w:r w:rsidRPr="003070D9">
                            <w:rPr>
                              <w:rFonts w:ascii="Arial" w:hAnsi="Arial" w:cs="Arial"/>
                              <w:sz w:val="14"/>
                              <w:szCs w:val="14"/>
                            </w:rPr>
                            <w:t xml:space="preserve">der Infrastruktur, der Stadterneuerung, des Gemeinwesens und des Zusammenlebens </w:t>
                          </w:r>
                          <w:r>
                            <w:rPr>
                              <w:rFonts w:ascii="Arial" w:hAnsi="Arial" w:cs="Arial"/>
                              <w:sz w:val="14"/>
                              <w:szCs w:val="14"/>
                            </w:rPr>
                            <w:br/>
                          </w:r>
                          <w:r w:rsidRPr="003070D9">
                            <w:rPr>
                              <w:rFonts w:ascii="Arial" w:hAnsi="Arial" w:cs="Arial"/>
                              <w:sz w:val="14"/>
                              <w:szCs w:val="14"/>
                            </w:rPr>
                            <w:t>in der Stadt.</w:t>
                          </w:r>
                          <w:r>
                            <w:rPr>
                              <w:rFonts w:ascii="Arial" w:hAnsi="Arial" w:cs="Arial"/>
                              <w:sz w:val="14"/>
                              <w:szCs w:val="14"/>
                            </w:rPr>
                            <w:t xml:space="preserve"> </w:t>
                          </w:r>
                          <w:r w:rsidRPr="003070D9">
                            <w:rPr>
                              <w:rFonts w:ascii="Arial" w:hAnsi="Arial" w:cs="Arial"/>
                              <w:sz w:val="14"/>
                              <w:szCs w:val="14"/>
                            </w:rPr>
                            <w:t>Wir sind im Auftrag der Technischen Stadterneuerung, Geschäftsgruppe</w:t>
                          </w:r>
                          <w:r w:rsidR="008A76D2">
                            <w:rPr>
                              <w:rFonts w:ascii="Arial" w:hAnsi="Arial" w:cs="Arial"/>
                              <w:sz w:val="14"/>
                              <w:szCs w:val="14"/>
                            </w:rPr>
                            <w:t xml:space="preserve"> </w:t>
                          </w:r>
                          <w:r w:rsidR="008A76D2" w:rsidRPr="008A76D2">
                            <w:rPr>
                              <w:rFonts w:ascii="Arial" w:hAnsi="Arial" w:cs="Arial"/>
                              <w:sz w:val="14"/>
                              <w:szCs w:val="14"/>
                            </w:rPr>
                            <w:t>Wohnen, Wohnbau, Stadterneuerung und Frauen</w:t>
                          </w:r>
                          <w:r w:rsidRPr="003070D9">
                            <w:rPr>
                              <w:rFonts w:ascii="Arial" w:hAnsi="Arial" w:cs="Arial"/>
                              <w:sz w:val="14"/>
                              <w:szCs w:val="14"/>
                            </w:rPr>
                            <w:t xml:space="preserve">, </w:t>
                          </w:r>
                          <w:r w:rsidR="00397C04">
                            <w:rPr>
                              <w:rFonts w:ascii="Arial" w:hAnsi="Arial" w:cs="Arial"/>
                              <w:sz w:val="14"/>
                              <w:szCs w:val="14"/>
                            </w:rPr>
                            <w:t>Stadträtin Elke Hanel-Torsch</w:t>
                          </w:r>
                          <w:r w:rsidRPr="003070D9">
                            <w:rPr>
                              <w:rFonts w:ascii="Arial" w:hAnsi="Arial" w:cs="Arial"/>
                              <w:sz w:val="14"/>
                              <w:szCs w:val="14"/>
                            </w:rPr>
                            <w:t>, tätig.</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D9CC4" id="_x0000_t202" coordsize="21600,21600" o:spt="202" path="m,l,21600r21600,l21600,xe">
              <v:stroke joinstyle="miter"/>
              <v:path gradientshapeok="t" o:connecttype="rect"/>
            </v:shapetype>
            <v:shape id="Text Box 2062307118" o:spid="_x0000_s1026" type="#_x0000_t202" style="position:absolute;margin-left:.15pt;margin-top:37.45pt;width:324pt;height:57.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" filled="f" stroked="f">
              <v:textbox inset="0,0">
                <w:txbxContent>
                  <w:p w14:paraId="6A8490E1" w14:textId="77777777" w:rsidR="007E378E" w:rsidRPr="003070D9" w:rsidRDefault="007E378E" w:rsidP="007E378E">
                    <w:pPr>
                      <w:rPr>
                        <w:rFonts w:ascii="Arial" w:hAnsi="Arial" w:cs="Arial"/>
                        <w:sz w:val="14"/>
                        <w:szCs w:val="14"/>
                      </w:rPr>
                    </w:pPr>
                    <w:r w:rsidRPr="003070D9">
                      <w:rPr>
                        <w:rFonts w:ascii="Arial" w:hAnsi="Arial" w:cs="Arial"/>
                        <w:sz w:val="14"/>
                        <w:szCs w:val="14"/>
                      </w:rPr>
                      <w:t>Die Gebietsbetreuung Stadterneuerung (GB*) ist eine Service-Einrichtung der Stadt Wien.</w:t>
                    </w:r>
                  </w:p>
                  <w:p w14:paraId="59B2E5FD" w14:textId="2F39CF3C" w:rsidR="007E378E" w:rsidRPr="00CC347D" w:rsidRDefault="007E378E" w:rsidP="007E378E">
                    <w:pPr>
                      <w:rPr>
                        <w:rFonts w:ascii="Arial" w:hAnsi="Arial" w:cs="Arial"/>
                        <w:sz w:val="14"/>
                        <w:szCs w:val="14"/>
                      </w:rPr>
                    </w:pPr>
                    <w:r w:rsidRPr="003070D9">
                      <w:rPr>
                        <w:rFonts w:ascii="Arial" w:hAnsi="Arial" w:cs="Arial"/>
                        <w:sz w:val="14"/>
                        <w:szCs w:val="14"/>
                      </w:rPr>
                      <w:t xml:space="preserve">Wir bieten Information und Beratung zu Fragen des Wohnens, des Wohnumfeldes, </w:t>
                    </w:r>
                    <w:r>
                      <w:rPr>
                        <w:rFonts w:ascii="Arial" w:hAnsi="Arial" w:cs="Arial"/>
                        <w:sz w:val="14"/>
                        <w:szCs w:val="14"/>
                      </w:rPr>
                      <w:br/>
                    </w:r>
                    <w:r w:rsidRPr="003070D9">
                      <w:rPr>
                        <w:rFonts w:ascii="Arial" w:hAnsi="Arial" w:cs="Arial"/>
                        <w:sz w:val="14"/>
                        <w:szCs w:val="14"/>
                      </w:rPr>
                      <w:t xml:space="preserve">der Infrastruktur, der Stadterneuerung, des Gemeinwesens und des Zusammenlebens </w:t>
                    </w:r>
                    <w:r>
                      <w:rPr>
                        <w:rFonts w:ascii="Arial" w:hAnsi="Arial" w:cs="Arial"/>
                        <w:sz w:val="14"/>
                        <w:szCs w:val="14"/>
                      </w:rPr>
                      <w:br/>
                    </w:r>
                    <w:r w:rsidRPr="003070D9">
                      <w:rPr>
                        <w:rFonts w:ascii="Arial" w:hAnsi="Arial" w:cs="Arial"/>
                        <w:sz w:val="14"/>
                        <w:szCs w:val="14"/>
                      </w:rPr>
                      <w:t>in der Stadt.</w:t>
                    </w:r>
                    <w:r>
                      <w:rPr>
                        <w:rFonts w:ascii="Arial" w:hAnsi="Arial" w:cs="Arial"/>
                        <w:sz w:val="14"/>
                        <w:szCs w:val="14"/>
                      </w:rPr>
                      <w:t xml:space="preserve"> </w:t>
                    </w:r>
                    <w:r w:rsidRPr="003070D9">
                      <w:rPr>
                        <w:rFonts w:ascii="Arial" w:hAnsi="Arial" w:cs="Arial"/>
                        <w:sz w:val="14"/>
                        <w:szCs w:val="14"/>
                      </w:rPr>
                      <w:t>Wir sind im Auftrag der Technischen Stadterneuerung, Geschäftsgruppe</w:t>
                    </w:r>
                    <w:r w:rsidR="008A76D2">
                      <w:rPr>
                        <w:rFonts w:ascii="Arial" w:hAnsi="Arial" w:cs="Arial"/>
                        <w:sz w:val="14"/>
                        <w:szCs w:val="14"/>
                      </w:rPr>
                      <w:t xml:space="preserve"> </w:t>
                    </w:r>
                    <w:r w:rsidR="008A76D2" w:rsidRPr="008A76D2">
                      <w:rPr>
                        <w:rFonts w:ascii="Arial" w:hAnsi="Arial" w:cs="Arial"/>
                        <w:sz w:val="14"/>
                        <w:szCs w:val="14"/>
                      </w:rPr>
                      <w:t>Wohnen, Wohnbau, Stadterneuerung und Frauen</w:t>
                    </w:r>
                    <w:r w:rsidRPr="003070D9">
                      <w:rPr>
                        <w:rFonts w:ascii="Arial" w:hAnsi="Arial" w:cs="Arial"/>
                        <w:sz w:val="14"/>
                        <w:szCs w:val="14"/>
                      </w:rPr>
                      <w:t xml:space="preserve">, </w:t>
                    </w:r>
                    <w:r w:rsidR="00397C04">
                      <w:rPr>
                        <w:rFonts w:ascii="Arial" w:hAnsi="Arial" w:cs="Arial"/>
                        <w:sz w:val="14"/>
                        <w:szCs w:val="14"/>
                      </w:rPr>
                      <w:t>Stadträtin Elke Hanel-Torsch</w:t>
                    </w:r>
                    <w:r w:rsidRPr="003070D9">
                      <w:rPr>
                        <w:rFonts w:ascii="Arial" w:hAnsi="Arial" w:cs="Arial"/>
                        <w:sz w:val="14"/>
                        <w:szCs w:val="14"/>
                      </w:rPr>
                      <w:t>, tätig.</w:t>
                    </w:r>
                  </w:p>
                </w:txbxContent>
              </v:textbox>
            </v:shape>
          </w:pict>
        </mc:Fallback>
      </mc:AlternateContent>
    </w:r>
    <w:r w:rsidR="00F079F1">
      <w:rPr>
        <w:noProof/>
        <w:lang w:val="en-US" w:eastAsia="en-US"/>
      </w:rPr>
      <w:drawing>
        <wp:anchor distT="0" distB="0" distL="114300" distR="114300" simplePos="0" relativeHeight="251658241" behindDoc="1" locked="0" layoutInCell="1" allowOverlap="1" wp14:anchorId="6DAECA9A" wp14:editId="28CF7132">
          <wp:simplePos x="0" y="0"/>
          <wp:positionH relativeFrom="column">
            <wp:posOffset>4307205</wp:posOffset>
          </wp:positionH>
          <wp:positionV relativeFrom="paragraph">
            <wp:posOffset>364101</wp:posOffset>
          </wp:positionV>
          <wp:extent cx="2241550" cy="7048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241550" cy="7048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5C60" w14:textId="77777777" w:rsidR="004678F1" w:rsidRDefault="004678F1" w:rsidP="0023059A">
      <w:r>
        <w:separator/>
      </w:r>
    </w:p>
  </w:footnote>
  <w:footnote w:type="continuationSeparator" w:id="0">
    <w:p w14:paraId="1502ABA9" w14:textId="77777777" w:rsidR="004678F1" w:rsidRDefault="004678F1" w:rsidP="0023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086C" w14:textId="4C3FCF6C" w:rsidR="0023059A" w:rsidRDefault="00F079F1">
    <w:pPr>
      <w:pStyle w:val="Kopfzeile"/>
    </w:pPr>
    <w:r>
      <w:rPr>
        <w:noProof/>
        <w:lang w:val="en-US" w:eastAsia="en-US"/>
      </w:rPr>
      <w:drawing>
        <wp:anchor distT="0" distB="0" distL="114300" distR="114300" simplePos="0" relativeHeight="251658242" behindDoc="1" locked="0" layoutInCell="1" allowOverlap="1" wp14:anchorId="543EBFBB" wp14:editId="0E964726">
          <wp:simplePos x="0" y="0"/>
          <wp:positionH relativeFrom="column">
            <wp:posOffset>3896995</wp:posOffset>
          </wp:positionH>
          <wp:positionV relativeFrom="paragraph">
            <wp:posOffset>-773430</wp:posOffset>
          </wp:positionV>
          <wp:extent cx="2574000" cy="23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574000" cy="230400"/>
                  </a:xfrm>
                  <a:prstGeom prst="rect">
                    <a:avLst/>
                  </a:prstGeom>
                </pic:spPr>
              </pic:pic>
            </a:graphicData>
          </a:graphic>
          <wp14:sizeRelH relativeFrom="margin">
            <wp14:pctWidth>0</wp14:pctWidth>
          </wp14:sizeRelH>
          <wp14:sizeRelV relativeFrom="margin">
            <wp14:pctHeight>0</wp14:pctHeight>
          </wp14:sizeRelV>
        </wp:anchor>
      </w:drawing>
    </w:r>
    <w:r w:rsidR="001853C4">
      <w:rPr>
        <w:noProof/>
        <w:lang w:val="en-US" w:eastAsia="en-US"/>
      </w:rPr>
      <w:drawing>
        <wp:anchor distT="0" distB="0" distL="114300" distR="114300" simplePos="0" relativeHeight="251658240" behindDoc="1" locked="0" layoutInCell="1" allowOverlap="1" wp14:anchorId="175F943A" wp14:editId="06DADF9F">
          <wp:simplePos x="0" y="0"/>
          <wp:positionH relativeFrom="column">
            <wp:posOffset>3956050</wp:posOffset>
          </wp:positionH>
          <wp:positionV relativeFrom="page">
            <wp:posOffset>345440</wp:posOffset>
          </wp:positionV>
          <wp:extent cx="2519680" cy="222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david/Dropbox/GB/___GB2018/MEDIENINFORMATION/medieninformation_kontaktzeile.pdf"/>
                  <pic:cNvPicPr>
                    <a:picLocks noChangeAspect="1" noChangeArrowheads="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bwMode="auto">
                  <a:xfrm>
                    <a:off x="0" y="0"/>
                    <a:ext cx="2519680" cy="222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0A2"/>
    <w:multiLevelType w:val="multilevel"/>
    <w:tmpl w:val="A20E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9206B"/>
    <w:multiLevelType w:val="multilevel"/>
    <w:tmpl w:val="CE3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952A9"/>
    <w:multiLevelType w:val="hybridMultilevel"/>
    <w:tmpl w:val="64EAF3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3F74F8"/>
    <w:multiLevelType w:val="multilevel"/>
    <w:tmpl w:val="5A504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25B21"/>
    <w:multiLevelType w:val="hybridMultilevel"/>
    <w:tmpl w:val="7602A7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1B30D8"/>
    <w:multiLevelType w:val="hybridMultilevel"/>
    <w:tmpl w:val="0B6C9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1D7362"/>
    <w:multiLevelType w:val="hybridMultilevel"/>
    <w:tmpl w:val="8DCE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A00E0"/>
    <w:multiLevelType w:val="hybridMultilevel"/>
    <w:tmpl w:val="96E8D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816D67"/>
    <w:multiLevelType w:val="hybridMultilevel"/>
    <w:tmpl w:val="B2CCE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460E2C"/>
    <w:multiLevelType w:val="hybridMultilevel"/>
    <w:tmpl w:val="5BE26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CD68F1"/>
    <w:multiLevelType w:val="multilevel"/>
    <w:tmpl w:val="5AB8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E4258"/>
    <w:multiLevelType w:val="hybridMultilevel"/>
    <w:tmpl w:val="91B65A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517876"/>
    <w:multiLevelType w:val="hybridMultilevel"/>
    <w:tmpl w:val="D0F614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371020"/>
    <w:multiLevelType w:val="hybridMultilevel"/>
    <w:tmpl w:val="C5B40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9755A9"/>
    <w:multiLevelType w:val="hybridMultilevel"/>
    <w:tmpl w:val="37F4F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F45A34"/>
    <w:multiLevelType w:val="hybridMultilevel"/>
    <w:tmpl w:val="6B228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A9D3314"/>
    <w:multiLevelType w:val="hybridMultilevel"/>
    <w:tmpl w:val="82E88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2768298">
    <w:abstractNumId w:val="9"/>
  </w:num>
  <w:num w:numId="2" w16cid:durableId="1239290855">
    <w:abstractNumId w:val="13"/>
  </w:num>
  <w:num w:numId="3" w16cid:durableId="1889681779">
    <w:abstractNumId w:val="8"/>
  </w:num>
  <w:num w:numId="4" w16cid:durableId="1208569922">
    <w:abstractNumId w:val="5"/>
  </w:num>
  <w:num w:numId="5" w16cid:durableId="1326011050">
    <w:abstractNumId w:val="0"/>
  </w:num>
  <w:num w:numId="6" w16cid:durableId="1453398129">
    <w:abstractNumId w:val="10"/>
  </w:num>
  <w:num w:numId="7" w16cid:durableId="909071738">
    <w:abstractNumId w:val="16"/>
  </w:num>
  <w:num w:numId="8" w16cid:durableId="1347289802">
    <w:abstractNumId w:val="1"/>
  </w:num>
  <w:num w:numId="9" w16cid:durableId="316111719">
    <w:abstractNumId w:val="11"/>
  </w:num>
  <w:num w:numId="10" w16cid:durableId="771781098">
    <w:abstractNumId w:val="2"/>
  </w:num>
  <w:num w:numId="11" w16cid:durableId="605891278">
    <w:abstractNumId w:val="7"/>
  </w:num>
  <w:num w:numId="12" w16cid:durableId="343096184">
    <w:abstractNumId w:val="15"/>
  </w:num>
  <w:num w:numId="13" w16cid:durableId="1788156288">
    <w:abstractNumId w:val="14"/>
  </w:num>
  <w:num w:numId="14" w16cid:durableId="996420421">
    <w:abstractNumId w:val="6"/>
  </w:num>
  <w:num w:numId="15" w16cid:durableId="1527014142">
    <w:abstractNumId w:val="3"/>
  </w:num>
  <w:num w:numId="16" w16cid:durableId="1458374647">
    <w:abstractNumId w:val="4"/>
  </w:num>
  <w:num w:numId="17" w16cid:durableId="2048679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E28"/>
    <w:rsid w:val="0000108F"/>
    <w:rsid w:val="000034E0"/>
    <w:rsid w:val="00003D9A"/>
    <w:rsid w:val="000077E3"/>
    <w:rsid w:val="00010C91"/>
    <w:rsid w:val="0001283A"/>
    <w:rsid w:val="0001673A"/>
    <w:rsid w:val="00017903"/>
    <w:rsid w:val="00022607"/>
    <w:rsid w:val="000231F5"/>
    <w:rsid w:val="00023B6F"/>
    <w:rsid w:val="000273C7"/>
    <w:rsid w:val="0003044E"/>
    <w:rsid w:val="00030BF6"/>
    <w:rsid w:val="00035763"/>
    <w:rsid w:val="00035CE7"/>
    <w:rsid w:val="000368AD"/>
    <w:rsid w:val="00047067"/>
    <w:rsid w:val="00050C99"/>
    <w:rsid w:val="00051081"/>
    <w:rsid w:val="00052E53"/>
    <w:rsid w:val="0005589B"/>
    <w:rsid w:val="00061A0F"/>
    <w:rsid w:val="00061FD2"/>
    <w:rsid w:val="00062EC5"/>
    <w:rsid w:val="000634C6"/>
    <w:rsid w:val="00066B4B"/>
    <w:rsid w:val="00071141"/>
    <w:rsid w:val="000719FB"/>
    <w:rsid w:val="00073F73"/>
    <w:rsid w:val="00076074"/>
    <w:rsid w:val="00077579"/>
    <w:rsid w:val="000815C9"/>
    <w:rsid w:val="00083503"/>
    <w:rsid w:val="000943A4"/>
    <w:rsid w:val="000B4340"/>
    <w:rsid w:val="000B6557"/>
    <w:rsid w:val="000C0A5D"/>
    <w:rsid w:val="000C264B"/>
    <w:rsid w:val="000C4728"/>
    <w:rsid w:val="000C7511"/>
    <w:rsid w:val="000D0E5E"/>
    <w:rsid w:val="000D1995"/>
    <w:rsid w:val="000D3BC2"/>
    <w:rsid w:val="000E0BCF"/>
    <w:rsid w:val="000E3F97"/>
    <w:rsid w:val="000F0ABB"/>
    <w:rsid w:val="000F7E8C"/>
    <w:rsid w:val="0012235C"/>
    <w:rsid w:val="001242CE"/>
    <w:rsid w:val="001243A6"/>
    <w:rsid w:val="001315A6"/>
    <w:rsid w:val="001318A7"/>
    <w:rsid w:val="001326D4"/>
    <w:rsid w:val="0013712C"/>
    <w:rsid w:val="00140510"/>
    <w:rsid w:val="0014298D"/>
    <w:rsid w:val="00143031"/>
    <w:rsid w:val="00146A51"/>
    <w:rsid w:val="00150778"/>
    <w:rsid w:val="00152DFF"/>
    <w:rsid w:val="00153A94"/>
    <w:rsid w:val="00156BBB"/>
    <w:rsid w:val="001853C4"/>
    <w:rsid w:val="001873CB"/>
    <w:rsid w:val="001907F0"/>
    <w:rsid w:val="00191510"/>
    <w:rsid w:val="00193743"/>
    <w:rsid w:val="00194282"/>
    <w:rsid w:val="00196202"/>
    <w:rsid w:val="001A5C6B"/>
    <w:rsid w:val="001B0646"/>
    <w:rsid w:val="001B334F"/>
    <w:rsid w:val="001B63B5"/>
    <w:rsid w:val="001C33F4"/>
    <w:rsid w:val="001C4077"/>
    <w:rsid w:val="001D188F"/>
    <w:rsid w:val="001D1A77"/>
    <w:rsid w:val="001D33C7"/>
    <w:rsid w:val="001E077B"/>
    <w:rsid w:val="001E6211"/>
    <w:rsid w:val="001F13B2"/>
    <w:rsid w:val="001F3C63"/>
    <w:rsid w:val="001F4F6B"/>
    <w:rsid w:val="001F7800"/>
    <w:rsid w:val="0020060F"/>
    <w:rsid w:val="00202082"/>
    <w:rsid w:val="002033AB"/>
    <w:rsid w:val="002036DC"/>
    <w:rsid w:val="002052BC"/>
    <w:rsid w:val="0020595C"/>
    <w:rsid w:val="00220528"/>
    <w:rsid w:val="0022137A"/>
    <w:rsid w:val="0022411C"/>
    <w:rsid w:val="00224958"/>
    <w:rsid w:val="0022542F"/>
    <w:rsid w:val="0022584C"/>
    <w:rsid w:val="00225FC4"/>
    <w:rsid w:val="0023059A"/>
    <w:rsid w:val="002329FD"/>
    <w:rsid w:val="00233F16"/>
    <w:rsid w:val="00236DA7"/>
    <w:rsid w:val="002421EC"/>
    <w:rsid w:val="002426D4"/>
    <w:rsid w:val="00246E6B"/>
    <w:rsid w:val="002554BB"/>
    <w:rsid w:val="00255D94"/>
    <w:rsid w:val="00257AF1"/>
    <w:rsid w:val="00262ED7"/>
    <w:rsid w:val="0026473B"/>
    <w:rsid w:val="0026797E"/>
    <w:rsid w:val="00275AD3"/>
    <w:rsid w:val="002815E1"/>
    <w:rsid w:val="00287B7A"/>
    <w:rsid w:val="00287C48"/>
    <w:rsid w:val="0029639C"/>
    <w:rsid w:val="00296ADA"/>
    <w:rsid w:val="002A3C3B"/>
    <w:rsid w:val="002B6544"/>
    <w:rsid w:val="002B69CB"/>
    <w:rsid w:val="002B725E"/>
    <w:rsid w:val="002D031C"/>
    <w:rsid w:val="002D090C"/>
    <w:rsid w:val="002D3635"/>
    <w:rsid w:val="002D4FE5"/>
    <w:rsid w:val="002F7F0C"/>
    <w:rsid w:val="00301DA3"/>
    <w:rsid w:val="003020B9"/>
    <w:rsid w:val="003038FA"/>
    <w:rsid w:val="00303FE7"/>
    <w:rsid w:val="0030520A"/>
    <w:rsid w:val="003055E6"/>
    <w:rsid w:val="00311D22"/>
    <w:rsid w:val="003174A8"/>
    <w:rsid w:val="00320263"/>
    <w:rsid w:val="00336967"/>
    <w:rsid w:val="00336D7E"/>
    <w:rsid w:val="0034200D"/>
    <w:rsid w:val="003463C0"/>
    <w:rsid w:val="0034665D"/>
    <w:rsid w:val="00347153"/>
    <w:rsid w:val="00350821"/>
    <w:rsid w:val="00350E28"/>
    <w:rsid w:val="00356581"/>
    <w:rsid w:val="00360634"/>
    <w:rsid w:val="00360997"/>
    <w:rsid w:val="00361623"/>
    <w:rsid w:val="00373DB2"/>
    <w:rsid w:val="00381B99"/>
    <w:rsid w:val="00384F28"/>
    <w:rsid w:val="00385EB5"/>
    <w:rsid w:val="003912C7"/>
    <w:rsid w:val="00397C04"/>
    <w:rsid w:val="003A0E3F"/>
    <w:rsid w:val="003A488C"/>
    <w:rsid w:val="003A4E7B"/>
    <w:rsid w:val="003A53FE"/>
    <w:rsid w:val="003A5682"/>
    <w:rsid w:val="003B3542"/>
    <w:rsid w:val="003C3EA5"/>
    <w:rsid w:val="003C7080"/>
    <w:rsid w:val="003D313D"/>
    <w:rsid w:val="003D45A7"/>
    <w:rsid w:val="003D63E0"/>
    <w:rsid w:val="003D67D6"/>
    <w:rsid w:val="003D7A80"/>
    <w:rsid w:val="003E21E3"/>
    <w:rsid w:val="003E230C"/>
    <w:rsid w:val="003E32E3"/>
    <w:rsid w:val="003E41F7"/>
    <w:rsid w:val="003E5B21"/>
    <w:rsid w:val="003E7A95"/>
    <w:rsid w:val="003F12D9"/>
    <w:rsid w:val="003F1ABF"/>
    <w:rsid w:val="003F4165"/>
    <w:rsid w:val="003F46C4"/>
    <w:rsid w:val="00400B58"/>
    <w:rsid w:val="004046A9"/>
    <w:rsid w:val="00411818"/>
    <w:rsid w:val="004241A6"/>
    <w:rsid w:val="004411A6"/>
    <w:rsid w:val="00441693"/>
    <w:rsid w:val="00445527"/>
    <w:rsid w:val="004474BB"/>
    <w:rsid w:val="004512C9"/>
    <w:rsid w:val="00455AD6"/>
    <w:rsid w:val="00462E4B"/>
    <w:rsid w:val="0046385B"/>
    <w:rsid w:val="00463D15"/>
    <w:rsid w:val="004640D1"/>
    <w:rsid w:val="00464306"/>
    <w:rsid w:val="00467105"/>
    <w:rsid w:val="004678F1"/>
    <w:rsid w:val="00484CAC"/>
    <w:rsid w:val="00485CBD"/>
    <w:rsid w:val="00490FA4"/>
    <w:rsid w:val="004940C0"/>
    <w:rsid w:val="004A66C9"/>
    <w:rsid w:val="004A676B"/>
    <w:rsid w:val="004B2CAB"/>
    <w:rsid w:val="004B3A4C"/>
    <w:rsid w:val="004B5E00"/>
    <w:rsid w:val="004B6813"/>
    <w:rsid w:val="004D1EF3"/>
    <w:rsid w:val="004D3F73"/>
    <w:rsid w:val="004D4869"/>
    <w:rsid w:val="004E2424"/>
    <w:rsid w:val="004E3BE4"/>
    <w:rsid w:val="004F226D"/>
    <w:rsid w:val="004F2B30"/>
    <w:rsid w:val="004F2D7B"/>
    <w:rsid w:val="004F4000"/>
    <w:rsid w:val="004F4FC1"/>
    <w:rsid w:val="004F5D1F"/>
    <w:rsid w:val="004F6FBB"/>
    <w:rsid w:val="004F735A"/>
    <w:rsid w:val="004F78AE"/>
    <w:rsid w:val="00501359"/>
    <w:rsid w:val="00506434"/>
    <w:rsid w:val="00520679"/>
    <w:rsid w:val="00530437"/>
    <w:rsid w:val="005319F6"/>
    <w:rsid w:val="00534FBB"/>
    <w:rsid w:val="00540210"/>
    <w:rsid w:val="00541240"/>
    <w:rsid w:val="00541A66"/>
    <w:rsid w:val="00550465"/>
    <w:rsid w:val="00552379"/>
    <w:rsid w:val="00552C20"/>
    <w:rsid w:val="00562AA8"/>
    <w:rsid w:val="00563469"/>
    <w:rsid w:val="005654DA"/>
    <w:rsid w:val="00572CAD"/>
    <w:rsid w:val="005754ED"/>
    <w:rsid w:val="005807F6"/>
    <w:rsid w:val="00580A62"/>
    <w:rsid w:val="00587BBF"/>
    <w:rsid w:val="00587E27"/>
    <w:rsid w:val="005922D2"/>
    <w:rsid w:val="005923AE"/>
    <w:rsid w:val="0059408C"/>
    <w:rsid w:val="00595974"/>
    <w:rsid w:val="00596792"/>
    <w:rsid w:val="005A36B1"/>
    <w:rsid w:val="005A3FCD"/>
    <w:rsid w:val="005A76EA"/>
    <w:rsid w:val="005B24B1"/>
    <w:rsid w:val="005B32B7"/>
    <w:rsid w:val="005B6B82"/>
    <w:rsid w:val="005C6445"/>
    <w:rsid w:val="005C780C"/>
    <w:rsid w:val="005D47E3"/>
    <w:rsid w:val="005D5A6E"/>
    <w:rsid w:val="005D79EC"/>
    <w:rsid w:val="005D7C88"/>
    <w:rsid w:val="005E23B1"/>
    <w:rsid w:val="005F0209"/>
    <w:rsid w:val="005F5925"/>
    <w:rsid w:val="005F7057"/>
    <w:rsid w:val="00607A8B"/>
    <w:rsid w:val="00610610"/>
    <w:rsid w:val="00614F56"/>
    <w:rsid w:val="00617C8A"/>
    <w:rsid w:val="006312A4"/>
    <w:rsid w:val="00636EE8"/>
    <w:rsid w:val="00641262"/>
    <w:rsid w:val="00642AF5"/>
    <w:rsid w:val="00644A7E"/>
    <w:rsid w:val="0064783E"/>
    <w:rsid w:val="00647D53"/>
    <w:rsid w:val="00651CB3"/>
    <w:rsid w:val="0065631D"/>
    <w:rsid w:val="006577D6"/>
    <w:rsid w:val="0066104D"/>
    <w:rsid w:val="006653D5"/>
    <w:rsid w:val="00670A02"/>
    <w:rsid w:val="0067465B"/>
    <w:rsid w:val="006770AD"/>
    <w:rsid w:val="006772BB"/>
    <w:rsid w:val="00684045"/>
    <w:rsid w:val="006869C0"/>
    <w:rsid w:val="0069147B"/>
    <w:rsid w:val="006950BC"/>
    <w:rsid w:val="006960C6"/>
    <w:rsid w:val="00696AD3"/>
    <w:rsid w:val="00697934"/>
    <w:rsid w:val="006A0008"/>
    <w:rsid w:val="006A0C54"/>
    <w:rsid w:val="006A65FE"/>
    <w:rsid w:val="006A689C"/>
    <w:rsid w:val="006A7F0F"/>
    <w:rsid w:val="006B2186"/>
    <w:rsid w:val="006C5630"/>
    <w:rsid w:val="006D3BA8"/>
    <w:rsid w:val="006D6673"/>
    <w:rsid w:val="006E1FFF"/>
    <w:rsid w:val="006E2FA6"/>
    <w:rsid w:val="006E35C6"/>
    <w:rsid w:val="006F0810"/>
    <w:rsid w:val="006F2CA3"/>
    <w:rsid w:val="006F383B"/>
    <w:rsid w:val="0070660C"/>
    <w:rsid w:val="0070761A"/>
    <w:rsid w:val="00722066"/>
    <w:rsid w:val="007316A0"/>
    <w:rsid w:val="00736589"/>
    <w:rsid w:val="0074006C"/>
    <w:rsid w:val="0074599C"/>
    <w:rsid w:val="00753FC6"/>
    <w:rsid w:val="007578BF"/>
    <w:rsid w:val="0076072A"/>
    <w:rsid w:val="00761D88"/>
    <w:rsid w:val="00761FAC"/>
    <w:rsid w:val="00767CF3"/>
    <w:rsid w:val="00771ECE"/>
    <w:rsid w:val="007720D2"/>
    <w:rsid w:val="007724D0"/>
    <w:rsid w:val="0077345C"/>
    <w:rsid w:val="00775A43"/>
    <w:rsid w:val="007819CF"/>
    <w:rsid w:val="00782855"/>
    <w:rsid w:val="00787EA2"/>
    <w:rsid w:val="00790BEC"/>
    <w:rsid w:val="007913A6"/>
    <w:rsid w:val="007A58C2"/>
    <w:rsid w:val="007A7464"/>
    <w:rsid w:val="007A7DA3"/>
    <w:rsid w:val="007B22C7"/>
    <w:rsid w:val="007B2383"/>
    <w:rsid w:val="007B25E0"/>
    <w:rsid w:val="007B3DD3"/>
    <w:rsid w:val="007B5ACD"/>
    <w:rsid w:val="007C15C9"/>
    <w:rsid w:val="007C513A"/>
    <w:rsid w:val="007D38F6"/>
    <w:rsid w:val="007D3A41"/>
    <w:rsid w:val="007D468D"/>
    <w:rsid w:val="007E212D"/>
    <w:rsid w:val="007E30F5"/>
    <w:rsid w:val="007E378E"/>
    <w:rsid w:val="007F06C3"/>
    <w:rsid w:val="007F47AA"/>
    <w:rsid w:val="00800D9F"/>
    <w:rsid w:val="00802006"/>
    <w:rsid w:val="00802DED"/>
    <w:rsid w:val="00807EC9"/>
    <w:rsid w:val="00811384"/>
    <w:rsid w:val="00814BFE"/>
    <w:rsid w:val="00821733"/>
    <w:rsid w:val="008218F6"/>
    <w:rsid w:val="00823988"/>
    <w:rsid w:val="00827697"/>
    <w:rsid w:val="00833310"/>
    <w:rsid w:val="00835774"/>
    <w:rsid w:val="008412D2"/>
    <w:rsid w:val="0084223A"/>
    <w:rsid w:val="0084402A"/>
    <w:rsid w:val="00851D36"/>
    <w:rsid w:val="00854913"/>
    <w:rsid w:val="008638A5"/>
    <w:rsid w:val="008644A0"/>
    <w:rsid w:val="008663C9"/>
    <w:rsid w:val="008709FA"/>
    <w:rsid w:val="00870E4A"/>
    <w:rsid w:val="00872068"/>
    <w:rsid w:val="008725C3"/>
    <w:rsid w:val="008771CA"/>
    <w:rsid w:val="00881E21"/>
    <w:rsid w:val="00891205"/>
    <w:rsid w:val="00891CA7"/>
    <w:rsid w:val="008A76D2"/>
    <w:rsid w:val="008A7B7F"/>
    <w:rsid w:val="008B13A8"/>
    <w:rsid w:val="008B48C9"/>
    <w:rsid w:val="008B6473"/>
    <w:rsid w:val="008B6E71"/>
    <w:rsid w:val="008B6F5C"/>
    <w:rsid w:val="008C2257"/>
    <w:rsid w:val="008C2582"/>
    <w:rsid w:val="008C2ED3"/>
    <w:rsid w:val="008C593D"/>
    <w:rsid w:val="008C5AD6"/>
    <w:rsid w:val="008D1C31"/>
    <w:rsid w:val="008D68B9"/>
    <w:rsid w:val="008D773F"/>
    <w:rsid w:val="008E337E"/>
    <w:rsid w:val="008E42CC"/>
    <w:rsid w:val="008E674C"/>
    <w:rsid w:val="008E6D78"/>
    <w:rsid w:val="008E7B26"/>
    <w:rsid w:val="008F2761"/>
    <w:rsid w:val="008F4685"/>
    <w:rsid w:val="008F548B"/>
    <w:rsid w:val="00903A7C"/>
    <w:rsid w:val="00905C75"/>
    <w:rsid w:val="0091154F"/>
    <w:rsid w:val="009120D2"/>
    <w:rsid w:val="00912215"/>
    <w:rsid w:val="009167B6"/>
    <w:rsid w:val="00923A01"/>
    <w:rsid w:val="0092752F"/>
    <w:rsid w:val="00934FCC"/>
    <w:rsid w:val="009448E5"/>
    <w:rsid w:val="00947B86"/>
    <w:rsid w:val="009511ED"/>
    <w:rsid w:val="00954142"/>
    <w:rsid w:val="0097226B"/>
    <w:rsid w:val="009730B3"/>
    <w:rsid w:val="00974945"/>
    <w:rsid w:val="009756C5"/>
    <w:rsid w:val="00980268"/>
    <w:rsid w:val="00981C67"/>
    <w:rsid w:val="00984E26"/>
    <w:rsid w:val="00985F42"/>
    <w:rsid w:val="00986B56"/>
    <w:rsid w:val="009A01A7"/>
    <w:rsid w:val="009A28FB"/>
    <w:rsid w:val="009B3CB0"/>
    <w:rsid w:val="009B6F67"/>
    <w:rsid w:val="009C209F"/>
    <w:rsid w:val="009C4D18"/>
    <w:rsid w:val="009D0450"/>
    <w:rsid w:val="009D10FE"/>
    <w:rsid w:val="009D50BC"/>
    <w:rsid w:val="009E7FDA"/>
    <w:rsid w:val="009F2110"/>
    <w:rsid w:val="00A00DBA"/>
    <w:rsid w:val="00A11A26"/>
    <w:rsid w:val="00A15FF4"/>
    <w:rsid w:val="00A2092B"/>
    <w:rsid w:val="00A24637"/>
    <w:rsid w:val="00A31BEE"/>
    <w:rsid w:val="00A36775"/>
    <w:rsid w:val="00A40CE0"/>
    <w:rsid w:val="00A4639E"/>
    <w:rsid w:val="00A472B8"/>
    <w:rsid w:val="00A51A70"/>
    <w:rsid w:val="00A52057"/>
    <w:rsid w:val="00A5685F"/>
    <w:rsid w:val="00A623AC"/>
    <w:rsid w:val="00A8272A"/>
    <w:rsid w:val="00A827AF"/>
    <w:rsid w:val="00A8637F"/>
    <w:rsid w:val="00A925DF"/>
    <w:rsid w:val="00A95F75"/>
    <w:rsid w:val="00A96E84"/>
    <w:rsid w:val="00AA2216"/>
    <w:rsid w:val="00AA4E42"/>
    <w:rsid w:val="00AA5BCD"/>
    <w:rsid w:val="00AA69A1"/>
    <w:rsid w:val="00AC2897"/>
    <w:rsid w:val="00AC3495"/>
    <w:rsid w:val="00AC4F02"/>
    <w:rsid w:val="00AC5CBF"/>
    <w:rsid w:val="00AC657C"/>
    <w:rsid w:val="00AD1084"/>
    <w:rsid w:val="00AD1D35"/>
    <w:rsid w:val="00AD1DC8"/>
    <w:rsid w:val="00AD3DEB"/>
    <w:rsid w:val="00AE37CD"/>
    <w:rsid w:val="00AF1750"/>
    <w:rsid w:val="00AF5F0D"/>
    <w:rsid w:val="00B000B5"/>
    <w:rsid w:val="00B0210C"/>
    <w:rsid w:val="00B022FC"/>
    <w:rsid w:val="00B0774F"/>
    <w:rsid w:val="00B143D6"/>
    <w:rsid w:val="00B24491"/>
    <w:rsid w:val="00B25110"/>
    <w:rsid w:val="00B31F0E"/>
    <w:rsid w:val="00B33FB7"/>
    <w:rsid w:val="00B340B3"/>
    <w:rsid w:val="00B40CCC"/>
    <w:rsid w:val="00B4536F"/>
    <w:rsid w:val="00B544B6"/>
    <w:rsid w:val="00B553E2"/>
    <w:rsid w:val="00B810E4"/>
    <w:rsid w:val="00B8149A"/>
    <w:rsid w:val="00B83787"/>
    <w:rsid w:val="00B87367"/>
    <w:rsid w:val="00B917F8"/>
    <w:rsid w:val="00B946DC"/>
    <w:rsid w:val="00B95FA2"/>
    <w:rsid w:val="00B97B21"/>
    <w:rsid w:val="00BA0EAC"/>
    <w:rsid w:val="00BB2727"/>
    <w:rsid w:val="00BB29E6"/>
    <w:rsid w:val="00BB6CAE"/>
    <w:rsid w:val="00BC3AC2"/>
    <w:rsid w:val="00BC5428"/>
    <w:rsid w:val="00BD4DAC"/>
    <w:rsid w:val="00BD7977"/>
    <w:rsid w:val="00BE2524"/>
    <w:rsid w:val="00BE676E"/>
    <w:rsid w:val="00BE7E08"/>
    <w:rsid w:val="00BF0715"/>
    <w:rsid w:val="00BF4D34"/>
    <w:rsid w:val="00BF5626"/>
    <w:rsid w:val="00BF5F29"/>
    <w:rsid w:val="00BF72CF"/>
    <w:rsid w:val="00C06B8B"/>
    <w:rsid w:val="00C10980"/>
    <w:rsid w:val="00C20AA6"/>
    <w:rsid w:val="00C23A59"/>
    <w:rsid w:val="00C2564A"/>
    <w:rsid w:val="00C3634A"/>
    <w:rsid w:val="00C44F7D"/>
    <w:rsid w:val="00C57EFA"/>
    <w:rsid w:val="00C60B8B"/>
    <w:rsid w:val="00C60D2F"/>
    <w:rsid w:val="00C62D71"/>
    <w:rsid w:val="00C63739"/>
    <w:rsid w:val="00C66627"/>
    <w:rsid w:val="00C67AD6"/>
    <w:rsid w:val="00C726F4"/>
    <w:rsid w:val="00C732F2"/>
    <w:rsid w:val="00C74705"/>
    <w:rsid w:val="00C74DC4"/>
    <w:rsid w:val="00C74F5C"/>
    <w:rsid w:val="00C75202"/>
    <w:rsid w:val="00C75A3E"/>
    <w:rsid w:val="00C76DAF"/>
    <w:rsid w:val="00C76F36"/>
    <w:rsid w:val="00C80F45"/>
    <w:rsid w:val="00C85F29"/>
    <w:rsid w:val="00C8712B"/>
    <w:rsid w:val="00C91469"/>
    <w:rsid w:val="00C93545"/>
    <w:rsid w:val="00CA03A2"/>
    <w:rsid w:val="00CA0C69"/>
    <w:rsid w:val="00CA40DC"/>
    <w:rsid w:val="00CA4630"/>
    <w:rsid w:val="00CA4E3C"/>
    <w:rsid w:val="00CB03D8"/>
    <w:rsid w:val="00CB0AD5"/>
    <w:rsid w:val="00CC1D24"/>
    <w:rsid w:val="00CC215C"/>
    <w:rsid w:val="00CC2F4F"/>
    <w:rsid w:val="00CC347D"/>
    <w:rsid w:val="00CC380E"/>
    <w:rsid w:val="00CC528B"/>
    <w:rsid w:val="00CD1DF0"/>
    <w:rsid w:val="00CD7F6A"/>
    <w:rsid w:val="00CE1A3D"/>
    <w:rsid w:val="00CF0357"/>
    <w:rsid w:val="00CF2003"/>
    <w:rsid w:val="00CF278C"/>
    <w:rsid w:val="00CF5058"/>
    <w:rsid w:val="00CF7117"/>
    <w:rsid w:val="00CF7D06"/>
    <w:rsid w:val="00D059D5"/>
    <w:rsid w:val="00D1051C"/>
    <w:rsid w:val="00D1088F"/>
    <w:rsid w:val="00D148E1"/>
    <w:rsid w:val="00D1685F"/>
    <w:rsid w:val="00D17E82"/>
    <w:rsid w:val="00D21487"/>
    <w:rsid w:val="00D245D0"/>
    <w:rsid w:val="00D258AC"/>
    <w:rsid w:val="00D262AF"/>
    <w:rsid w:val="00D37A10"/>
    <w:rsid w:val="00D410E9"/>
    <w:rsid w:val="00D41AA4"/>
    <w:rsid w:val="00D50212"/>
    <w:rsid w:val="00D52315"/>
    <w:rsid w:val="00D52F52"/>
    <w:rsid w:val="00D55256"/>
    <w:rsid w:val="00D57C35"/>
    <w:rsid w:val="00D57F28"/>
    <w:rsid w:val="00D63124"/>
    <w:rsid w:val="00D66E46"/>
    <w:rsid w:val="00D70F14"/>
    <w:rsid w:val="00D7227C"/>
    <w:rsid w:val="00D73EDC"/>
    <w:rsid w:val="00D7478A"/>
    <w:rsid w:val="00D75587"/>
    <w:rsid w:val="00D94354"/>
    <w:rsid w:val="00D95BEC"/>
    <w:rsid w:val="00D9786C"/>
    <w:rsid w:val="00DA3B4A"/>
    <w:rsid w:val="00DB2F34"/>
    <w:rsid w:val="00DB3663"/>
    <w:rsid w:val="00DC1327"/>
    <w:rsid w:val="00DC4C14"/>
    <w:rsid w:val="00DC6A14"/>
    <w:rsid w:val="00DC78FE"/>
    <w:rsid w:val="00DC7F75"/>
    <w:rsid w:val="00DD120B"/>
    <w:rsid w:val="00DD2C3F"/>
    <w:rsid w:val="00DD6D5A"/>
    <w:rsid w:val="00DE4198"/>
    <w:rsid w:val="00DE476F"/>
    <w:rsid w:val="00DE7E41"/>
    <w:rsid w:val="00DF265D"/>
    <w:rsid w:val="00DF417F"/>
    <w:rsid w:val="00DF454D"/>
    <w:rsid w:val="00DF52C4"/>
    <w:rsid w:val="00DF762E"/>
    <w:rsid w:val="00DF7E4D"/>
    <w:rsid w:val="00E00B28"/>
    <w:rsid w:val="00E07F04"/>
    <w:rsid w:val="00E10D9D"/>
    <w:rsid w:val="00E123EB"/>
    <w:rsid w:val="00E12990"/>
    <w:rsid w:val="00E137E7"/>
    <w:rsid w:val="00E16840"/>
    <w:rsid w:val="00E237D7"/>
    <w:rsid w:val="00E24E88"/>
    <w:rsid w:val="00E25D9C"/>
    <w:rsid w:val="00E32D90"/>
    <w:rsid w:val="00E33EB4"/>
    <w:rsid w:val="00E36B27"/>
    <w:rsid w:val="00E51A0C"/>
    <w:rsid w:val="00E5270D"/>
    <w:rsid w:val="00E559D2"/>
    <w:rsid w:val="00E64AF2"/>
    <w:rsid w:val="00E6549D"/>
    <w:rsid w:val="00E70D43"/>
    <w:rsid w:val="00E721F4"/>
    <w:rsid w:val="00E72D1B"/>
    <w:rsid w:val="00E84852"/>
    <w:rsid w:val="00E875CE"/>
    <w:rsid w:val="00E93DBC"/>
    <w:rsid w:val="00E94E24"/>
    <w:rsid w:val="00E95B9B"/>
    <w:rsid w:val="00E96CFC"/>
    <w:rsid w:val="00EA4543"/>
    <w:rsid w:val="00EB0280"/>
    <w:rsid w:val="00EB1BB1"/>
    <w:rsid w:val="00EB272D"/>
    <w:rsid w:val="00EB3832"/>
    <w:rsid w:val="00EC710A"/>
    <w:rsid w:val="00ED58A8"/>
    <w:rsid w:val="00EE0125"/>
    <w:rsid w:val="00EE1ADA"/>
    <w:rsid w:val="00EE3824"/>
    <w:rsid w:val="00EF0087"/>
    <w:rsid w:val="00EF3700"/>
    <w:rsid w:val="00F079F1"/>
    <w:rsid w:val="00F113E1"/>
    <w:rsid w:val="00F12907"/>
    <w:rsid w:val="00F1423E"/>
    <w:rsid w:val="00F14313"/>
    <w:rsid w:val="00F154E4"/>
    <w:rsid w:val="00F1565C"/>
    <w:rsid w:val="00F1586F"/>
    <w:rsid w:val="00F178B5"/>
    <w:rsid w:val="00F17E3C"/>
    <w:rsid w:val="00F20B10"/>
    <w:rsid w:val="00F20FFA"/>
    <w:rsid w:val="00F302D4"/>
    <w:rsid w:val="00F32D40"/>
    <w:rsid w:val="00F3329C"/>
    <w:rsid w:val="00F3750B"/>
    <w:rsid w:val="00F42E0A"/>
    <w:rsid w:val="00F447B4"/>
    <w:rsid w:val="00F506AB"/>
    <w:rsid w:val="00F517EA"/>
    <w:rsid w:val="00F51876"/>
    <w:rsid w:val="00F611F6"/>
    <w:rsid w:val="00F62CCF"/>
    <w:rsid w:val="00F63CC1"/>
    <w:rsid w:val="00F64BB4"/>
    <w:rsid w:val="00F748E4"/>
    <w:rsid w:val="00F754E4"/>
    <w:rsid w:val="00F80C28"/>
    <w:rsid w:val="00F816ED"/>
    <w:rsid w:val="00F85186"/>
    <w:rsid w:val="00F90C4F"/>
    <w:rsid w:val="00F93D64"/>
    <w:rsid w:val="00F97840"/>
    <w:rsid w:val="00FA2F5F"/>
    <w:rsid w:val="00FA43DF"/>
    <w:rsid w:val="00FA6A0B"/>
    <w:rsid w:val="00FB3E7A"/>
    <w:rsid w:val="00FB78E3"/>
    <w:rsid w:val="00FC26AD"/>
    <w:rsid w:val="00FC3EB5"/>
    <w:rsid w:val="00FC52B5"/>
    <w:rsid w:val="00FD5550"/>
    <w:rsid w:val="00FE32BE"/>
    <w:rsid w:val="00FF0CD7"/>
    <w:rsid w:val="00FF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1202F"/>
  <w14:defaultImageDpi w14:val="32767"/>
  <w15:chartTrackingRefBased/>
  <w15:docId w15:val="{1D141997-446F-46E0-B5AB-59C90101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DB2"/>
    <w:rPr>
      <w:rFonts w:ascii="Times New Roman" w:eastAsia="Times New Roman" w:hAnsi="Times New Roman" w:cs="Times New Roman"/>
      <w:lang w:val="de-AT" w:eastAsia="de-DE"/>
    </w:rPr>
  </w:style>
  <w:style w:type="paragraph" w:styleId="berschrift1">
    <w:name w:val="heading 1"/>
    <w:basedOn w:val="Standard"/>
    <w:link w:val="berschrift1Zchn"/>
    <w:uiPriority w:val="9"/>
    <w:qFormat/>
    <w:rsid w:val="001F4F6B"/>
    <w:pPr>
      <w:spacing w:before="100" w:beforeAutospacing="1" w:after="100" w:afterAutospacing="1"/>
      <w:outlineLvl w:val="0"/>
    </w:pPr>
    <w:rPr>
      <w:b/>
      <w:bCs/>
      <w:kern w:val="36"/>
      <w:sz w:val="48"/>
      <w:szCs w:val="48"/>
      <w:lang w:val="en-US" w:eastAsia="en-US"/>
    </w:rPr>
  </w:style>
  <w:style w:type="paragraph" w:styleId="berschrift2">
    <w:name w:val="heading 2"/>
    <w:basedOn w:val="Standard"/>
    <w:next w:val="Standard"/>
    <w:link w:val="berschrift2Zchn"/>
    <w:uiPriority w:val="9"/>
    <w:unhideWhenUsed/>
    <w:qFormat/>
    <w:rsid w:val="004A676B"/>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berschrift3">
    <w:name w:val="heading 3"/>
    <w:basedOn w:val="Standard"/>
    <w:link w:val="berschrift3Zchn"/>
    <w:uiPriority w:val="9"/>
    <w:qFormat/>
    <w:rsid w:val="001F4F6B"/>
    <w:pPr>
      <w:spacing w:before="100" w:beforeAutospacing="1" w:after="100" w:afterAutospacing="1"/>
      <w:outlineLvl w:val="2"/>
    </w:pPr>
    <w:rPr>
      <w:b/>
      <w:bCs/>
      <w:sz w:val="27"/>
      <w:szCs w:val="27"/>
      <w:lang w:val="en-US" w:eastAsia="en-US"/>
    </w:rPr>
  </w:style>
  <w:style w:type="paragraph" w:styleId="berschrift4">
    <w:name w:val="heading 4"/>
    <w:basedOn w:val="Standard"/>
    <w:next w:val="Standard"/>
    <w:link w:val="berschrift4Zchn"/>
    <w:uiPriority w:val="9"/>
    <w:semiHidden/>
    <w:unhideWhenUsed/>
    <w:qFormat/>
    <w:rsid w:val="00A5685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3059A"/>
    <w:pPr>
      <w:tabs>
        <w:tab w:val="center" w:pos="4680"/>
        <w:tab w:val="right" w:pos="9360"/>
      </w:tabs>
    </w:pPr>
  </w:style>
  <w:style w:type="character" w:customStyle="1" w:styleId="KopfzeileZchn">
    <w:name w:val="Kopfzeile Zchn"/>
    <w:basedOn w:val="Absatz-Standardschriftart"/>
    <w:link w:val="Kopfzeile"/>
    <w:uiPriority w:val="99"/>
    <w:rsid w:val="0023059A"/>
  </w:style>
  <w:style w:type="paragraph" w:styleId="Fuzeile">
    <w:name w:val="footer"/>
    <w:basedOn w:val="Standard"/>
    <w:link w:val="FuzeileZchn"/>
    <w:uiPriority w:val="99"/>
    <w:unhideWhenUsed/>
    <w:rsid w:val="0023059A"/>
    <w:pPr>
      <w:tabs>
        <w:tab w:val="center" w:pos="4680"/>
        <w:tab w:val="right" w:pos="9360"/>
      </w:tabs>
    </w:pPr>
  </w:style>
  <w:style w:type="character" w:customStyle="1" w:styleId="FuzeileZchn">
    <w:name w:val="Fußzeile Zchn"/>
    <w:basedOn w:val="Absatz-Standardschriftart"/>
    <w:link w:val="Fuzeile"/>
    <w:uiPriority w:val="99"/>
    <w:rsid w:val="0023059A"/>
  </w:style>
  <w:style w:type="paragraph" w:styleId="StandardWeb">
    <w:name w:val="Normal (Web)"/>
    <w:basedOn w:val="Standard"/>
    <w:uiPriority w:val="99"/>
    <w:unhideWhenUsed/>
    <w:rsid w:val="008D68B9"/>
    <w:pPr>
      <w:spacing w:before="100" w:beforeAutospacing="1" w:after="100" w:afterAutospacing="1"/>
    </w:pPr>
    <w:rPr>
      <w:lang w:eastAsia="en-GB"/>
    </w:rPr>
  </w:style>
  <w:style w:type="character" w:styleId="Hyperlink">
    <w:name w:val="Hyperlink"/>
    <w:basedOn w:val="Absatz-Standardschriftart"/>
    <w:uiPriority w:val="99"/>
    <w:unhideWhenUsed/>
    <w:rsid w:val="001D33C7"/>
    <w:rPr>
      <w:color w:val="6B9F25" w:themeColor="hyperlink"/>
      <w:u w:val="single"/>
    </w:rPr>
  </w:style>
  <w:style w:type="character" w:customStyle="1" w:styleId="NichtaufgelsteErwhnung1">
    <w:name w:val="Nicht aufgelöste Erwähnung1"/>
    <w:basedOn w:val="Absatz-Standardschriftart"/>
    <w:uiPriority w:val="99"/>
    <w:rsid w:val="001D33C7"/>
    <w:rPr>
      <w:color w:val="808080"/>
      <w:shd w:val="clear" w:color="auto" w:fill="E6E6E6"/>
    </w:rPr>
  </w:style>
  <w:style w:type="paragraph" w:styleId="Listenabsatz">
    <w:name w:val="List Paragraph"/>
    <w:basedOn w:val="Standard"/>
    <w:uiPriority w:val="34"/>
    <w:qFormat/>
    <w:rsid w:val="00985F42"/>
    <w:pPr>
      <w:ind w:left="720"/>
      <w:contextualSpacing/>
    </w:pPr>
  </w:style>
  <w:style w:type="paragraph" w:styleId="Sprechblasentext">
    <w:name w:val="Balloon Text"/>
    <w:basedOn w:val="Standard"/>
    <w:link w:val="SprechblasentextZchn"/>
    <w:uiPriority w:val="99"/>
    <w:semiHidden/>
    <w:unhideWhenUsed/>
    <w:rsid w:val="00E12990"/>
    <w:rPr>
      <w:sz w:val="18"/>
      <w:szCs w:val="18"/>
    </w:rPr>
  </w:style>
  <w:style w:type="character" w:customStyle="1" w:styleId="SprechblasentextZchn">
    <w:name w:val="Sprechblasentext Zchn"/>
    <w:basedOn w:val="Absatz-Standardschriftart"/>
    <w:link w:val="Sprechblasentext"/>
    <w:uiPriority w:val="99"/>
    <w:semiHidden/>
    <w:rsid w:val="00E12990"/>
    <w:rPr>
      <w:rFonts w:ascii="Times New Roman" w:eastAsia="Times New Roman" w:hAnsi="Times New Roman" w:cs="Times New Roman"/>
      <w:sz w:val="18"/>
      <w:szCs w:val="18"/>
      <w:lang w:val="de-AT" w:eastAsia="de-DE"/>
    </w:rPr>
  </w:style>
  <w:style w:type="paragraph" w:customStyle="1" w:styleId="Textbody">
    <w:name w:val="Text body"/>
    <w:basedOn w:val="Standard"/>
    <w:rsid w:val="001F4F6B"/>
    <w:pPr>
      <w:suppressAutoHyphens/>
      <w:autoSpaceDN w:val="0"/>
      <w:spacing w:after="140" w:line="276" w:lineRule="auto"/>
    </w:pPr>
    <w:rPr>
      <w:rFonts w:ascii="Calibri" w:eastAsia="Calibri" w:hAnsi="Calibri" w:cs="Tahoma"/>
      <w:sz w:val="22"/>
      <w:szCs w:val="22"/>
      <w:lang w:eastAsia="en-US"/>
    </w:rPr>
  </w:style>
  <w:style w:type="character" w:customStyle="1" w:styleId="berschrift1Zchn">
    <w:name w:val="Überschrift 1 Zchn"/>
    <w:basedOn w:val="Absatz-Standardschriftart"/>
    <w:link w:val="berschrift1"/>
    <w:uiPriority w:val="9"/>
    <w:rsid w:val="001F4F6B"/>
    <w:rPr>
      <w:rFonts w:ascii="Times New Roman" w:eastAsia="Times New Roman" w:hAnsi="Times New Roman" w:cs="Times New Roman"/>
      <w:b/>
      <w:bCs/>
      <w:kern w:val="36"/>
      <w:sz w:val="48"/>
      <w:szCs w:val="48"/>
      <w:lang w:val="en-US"/>
    </w:rPr>
  </w:style>
  <w:style w:type="character" w:customStyle="1" w:styleId="berschrift3Zchn">
    <w:name w:val="Überschrift 3 Zchn"/>
    <w:basedOn w:val="Absatz-Standardschriftart"/>
    <w:link w:val="berschrift3"/>
    <w:uiPriority w:val="9"/>
    <w:rsid w:val="001F4F6B"/>
    <w:rPr>
      <w:rFonts w:ascii="Times New Roman" w:eastAsia="Times New Roman" w:hAnsi="Times New Roman" w:cs="Times New Roman"/>
      <w:b/>
      <w:bCs/>
      <w:sz w:val="27"/>
      <w:szCs w:val="27"/>
      <w:lang w:val="en-US"/>
    </w:rPr>
  </w:style>
  <w:style w:type="character" w:styleId="Fett">
    <w:name w:val="Strong"/>
    <w:basedOn w:val="Absatz-Standardschriftart"/>
    <w:uiPriority w:val="22"/>
    <w:qFormat/>
    <w:rsid w:val="00061FD2"/>
    <w:rPr>
      <w:b/>
      <w:bCs/>
    </w:rPr>
  </w:style>
  <w:style w:type="character" w:styleId="NichtaufgelsteErwhnung">
    <w:name w:val="Unresolved Mention"/>
    <w:basedOn w:val="Absatz-Standardschriftart"/>
    <w:uiPriority w:val="99"/>
    <w:semiHidden/>
    <w:unhideWhenUsed/>
    <w:rsid w:val="00E84852"/>
    <w:rPr>
      <w:color w:val="605E5C"/>
      <w:shd w:val="clear" w:color="auto" w:fill="E1DFDD"/>
    </w:rPr>
  </w:style>
  <w:style w:type="character" w:customStyle="1" w:styleId="berschrift2Zchn">
    <w:name w:val="Überschrift 2 Zchn"/>
    <w:basedOn w:val="Absatz-Standardschriftart"/>
    <w:link w:val="berschrift2"/>
    <w:uiPriority w:val="9"/>
    <w:rsid w:val="004A676B"/>
    <w:rPr>
      <w:rFonts w:asciiTheme="majorHAnsi" w:eastAsiaTheme="majorEastAsia" w:hAnsiTheme="majorHAnsi" w:cstheme="majorBidi"/>
      <w:color w:val="3E762A" w:themeColor="accent1" w:themeShade="BF"/>
      <w:sz w:val="26"/>
      <w:szCs w:val="26"/>
      <w:lang w:val="de-AT" w:eastAsia="de-DE"/>
    </w:rPr>
  </w:style>
  <w:style w:type="character" w:styleId="BesuchterLink">
    <w:name w:val="FollowedHyperlink"/>
    <w:basedOn w:val="Absatz-Standardschriftart"/>
    <w:uiPriority w:val="99"/>
    <w:semiHidden/>
    <w:unhideWhenUsed/>
    <w:rsid w:val="00A5685F"/>
    <w:rPr>
      <w:color w:val="BA6906" w:themeColor="followedHyperlink"/>
      <w:u w:val="single"/>
    </w:rPr>
  </w:style>
  <w:style w:type="character" w:customStyle="1" w:styleId="berschrift4Zchn">
    <w:name w:val="Überschrift 4 Zchn"/>
    <w:basedOn w:val="Absatz-Standardschriftart"/>
    <w:link w:val="berschrift4"/>
    <w:uiPriority w:val="9"/>
    <w:semiHidden/>
    <w:rsid w:val="00A5685F"/>
    <w:rPr>
      <w:rFonts w:asciiTheme="majorHAnsi" w:eastAsiaTheme="majorEastAsia" w:hAnsiTheme="majorHAnsi" w:cstheme="majorBidi"/>
      <w:i/>
      <w:iCs/>
      <w:color w:val="3E762A" w:themeColor="accent1" w:themeShade="BF"/>
      <w:lang w:val="de-AT" w:eastAsia="de-DE"/>
    </w:rPr>
  </w:style>
  <w:style w:type="character" w:customStyle="1" w:styleId="apple-converted-space">
    <w:name w:val="apple-converted-space"/>
    <w:basedOn w:val="Absatz-Standardschriftart"/>
    <w:rsid w:val="009C4D18"/>
  </w:style>
  <w:style w:type="character" w:styleId="Hervorhebung">
    <w:name w:val="Emphasis"/>
    <w:basedOn w:val="Absatz-Standardschriftart"/>
    <w:uiPriority w:val="20"/>
    <w:qFormat/>
    <w:rsid w:val="009C4D18"/>
    <w:rPr>
      <w:i/>
      <w:iCs/>
    </w:rPr>
  </w:style>
  <w:style w:type="character" w:customStyle="1" w:styleId="markedcontent">
    <w:name w:val="markedcontent"/>
    <w:basedOn w:val="Absatz-Standardschriftart"/>
    <w:rsid w:val="008709FA"/>
  </w:style>
  <w:style w:type="paragraph" w:customStyle="1" w:styleId="Default">
    <w:name w:val="Default"/>
    <w:rsid w:val="006869C0"/>
    <w:pPr>
      <w:autoSpaceDE w:val="0"/>
      <w:autoSpaceDN w:val="0"/>
      <w:adjustRightInd w:val="0"/>
    </w:pPr>
    <w:rPr>
      <w:rFonts w:ascii="Blogger Sans" w:hAnsi="Blogger Sans" w:cs="Blogger Sans"/>
      <w:color w:val="000000"/>
      <w:lang w:val="de-DE"/>
    </w:rPr>
  </w:style>
  <w:style w:type="paragraph" w:customStyle="1" w:styleId="Pa0">
    <w:name w:val="Pa0"/>
    <w:basedOn w:val="Default"/>
    <w:next w:val="Default"/>
    <w:uiPriority w:val="99"/>
    <w:rsid w:val="006869C0"/>
    <w:pPr>
      <w:spacing w:line="241" w:lineRule="atLeast"/>
    </w:pPr>
    <w:rPr>
      <w:rFonts w:cstheme="minorBidi"/>
      <w:color w:val="auto"/>
    </w:rPr>
  </w:style>
  <w:style w:type="character" w:customStyle="1" w:styleId="A4">
    <w:name w:val="A4"/>
    <w:uiPriority w:val="99"/>
    <w:rsid w:val="006869C0"/>
    <w:rPr>
      <w:rFonts w:cs="Blogger Sans"/>
      <w:color w:val="211D1E"/>
      <w:sz w:val="19"/>
      <w:szCs w:val="19"/>
    </w:rPr>
  </w:style>
  <w:style w:type="paragraph" w:styleId="berarbeitung">
    <w:name w:val="Revision"/>
    <w:hidden/>
    <w:uiPriority w:val="99"/>
    <w:semiHidden/>
    <w:rsid w:val="00FB3E7A"/>
    <w:rPr>
      <w:rFonts w:ascii="Times New Roman" w:eastAsia="Times New Roman" w:hAnsi="Times New Roman" w:cs="Times New Roman"/>
      <w:lang w:val="de-AT" w:eastAsia="de-DE"/>
    </w:rPr>
  </w:style>
  <w:style w:type="character" w:customStyle="1" w:styleId="whitespace-normal">
    <w:name w:val="whitespace-normal"/>
    <w:basedOn w:val="Absatz-Standardschriftart"/>
    <w:rsid w:val="005B6B82"/>
  </w:style>
  <w:style w:type="character" w:styleId="Kommentarzeichen">
    <w:name w:val="annotation reference"/>
    <w:basedOn w:val="Absatz-Standardschriftart"/>
    <w:uiPriority w:val="99"/>
    <w:semiHidden/>
    <w:unhideWhenUsed/>
    <w:rsid w:val="003912C7"/>
    <w:rPr>
      <w:sz w:val="16"/>
      <w:szCs w:val="16"/>
    </w:rPr>
  </w:style>
  <w:style w:type="paragraph" w:styleId="Kommentartext">
    <w:name w:val="annotation text"/>
    <w:basedOn w:val="Standard"/>
    <w:link w:val="KommentartextZchn"/>
    <w:uiPriority w:val="99"/>
    <w:unhideWhenUsed/>
    <w:rsid w:val="003912C7"/>
    <w:rPr>
      <w:sz w:val="20"/>
      <w:szCs w:val="20"/>
    </w:rPr>
  </w:style>
  <w:style w:type="character" w:customStyle="1" w:styleId="KommentartextZchn">
    <w:name w:val="Kommentartext Zchn"/>
    <w:basedOn w:val="Absatz-Standardschriftart"/>
    <w:link w:val="Kommentartext"/>
    <w:uiPriority w:val="99"/>
    <w:rsid w:val="003912C7"/>
    <w:rPr>
      <w:rFonts w:ascii="Times New Roman" w:eastAsia="Times New Roman" w:hAnsi="Times New Roman" w:cs="Times New Roman"/>
      <w:sz w:val="20"/>
      <w:szCs w:val="20"/>
      <w:lang w:val="de-AT" w:eastAsia="de-DE"/>
    </w:rPr>
  </w:style>
  <w:style w:type="paragraph" w:styleId="Kommentarthema">
    <w:name w:val="annotation subject"/>
    <w:basedOn w:val="Kommentartext"/>
    <w:next w:val="Kommentartext"/>
    <w:link w:val="KommentarthemaZchn"/>
    <w:uiPriority w:val="99"/>
    <w:semiHidden/>
    <w:unhideWhenUsed/>
    <w:rsid w:val="003912C7"/>
    <w:rPr>
      <w:b/>
      <w:bCs/>
    </w:rPr>
  </w:style>
  <w:style w:type="character" w:customStyle="1" w:styleId="KommentarthemaZchn">
    <w:name w:val="Kommentarthema Zchn"/>
    <w:basedOn w:val="KommentartextZchn"/>
    <w:link w:val="Kommentarthema"/>
    <w:uiPriority w:val="99"/>
    <w:semiHidden/>
    <w:rsid w:val="003912C7"/>
    <w:rPr>
      <w:rFonts w:ascii="Times New Roman" w:eastAsia="Times New Roman" w:hAnsi="Times New Roman" w:cs="Times New Roman"/>
      <w:b/>
      <w:bCs/>
      <w:sz w:val="20"/>
      <w:szCs w:val="20"/>
      <w:lang w:val="de-AT" w:eastAsia="de-DE"/>
    </w:rPr>
  </w:style>
  <w:style w:type="paragraph" w:customStyle="1" w:styleId="pdq2pgselectionanchorcontainer">
    <w:name w:val="pdq2pg_selectionanchorcontainer"/>
    <w:basedOn w:val="Standard"/>
    <w:rsid w:val="001D1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217">
      <w:bodyDiv w:val="1"/>
      <w:marLeft w:val="0"/>
      <w:marRight w:val="0"/>
      <w:marTop w:val="0"/>
      <w:marBottom w:val="0"/>
      <w:divBdr>
        <w:top w:val="none" w:sz="0" w:space="0" w:color="auto"/>
        <w:left w:val="none" w:sz="0" w:space="0" w:color="auto"/>
        <w:bottom w:val="none" w:sz="0" w:space="0" w:color="auto"/>
        <w:right w:val="none" w:sz="0" w:space="0" w:color="auto"/>
      </w:divBdr>
      <w:divsChild>
        <w:div w:id="1591162003">
          <w:marLeft w:val="0"/>
          <w:marRight w:val="0"/>
          <w:marTop w:val="0"/>
          <w:marBottom w:val="0"/>
          <w:divBdr>
            <w:top w:val="none" w:sz="0" w:space="0" w:color="auto"/>
            <w:left w:val="none" w:sz="0" w:space="0" w:color="auto"/>
            <w:bottom w:val="none" w:sz="0" w:space="0" w:color="auto"/>
            <w:right w:val="none" w:sz="0" w:space="0" w:color="auto"/>
          </w:divBdr>
          <w:divsChild>
            <w:div w:id="21439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701">
      <w:bodyDiv w:val="1"/>
      <w:marLeft w:val="0"/>
      <w:marRight w:val="0"/>
      <w:marTop w:val="0"/>
      <w:marBottom w:val="0"/>
      <w:divBdr>
        <w:top w:val="none" w:sz="0" w:space="0" w:color="auto"/>
        <w:left w:val="none" w:sz="0" w:space="0" w:color="auto"/>
        <w:bottom w:val="none" w:sz="0" w:space="0" w:color="auto"/>
        <w:right w:val="none" w:sz="0" w:space="0" w:color="auto"/>
      </w:divBdr>
    </w:div>
    <w:div w:id="48304717">
      <w:bodyDiv w:val="1"/>
      <w:marLeft w:val="0"/>
      <w:marRight w:val="0"/>
      <w:marTop w:val="0"/>
      <w:marBottom w:val="0"/>
      <w:divBdr>
        <w:top w:val="none" w:sz="0" w:space="0" w:color="auto"/>
        <w:left w:val="none" w:sz="0" w:space="0" w:color="auto"/>
        <w:bottom w:val="none" w:sz="0" w:space="0" w:color="auto"/>
        <w:right w:val="none" w:sz="0" w:space="0" w:color="auto"/>
      </w:divBdr>
    </w:div>
    <w:div w:id="79103996">
      <w:bodyDiv w:val="1"/>
      <w:marLeft w:val="0"/>
      <w:marRight w:val="0"/>
      <w:marTop w:val="0"/>
      <w:marBottom w:val="0"/>
      <w:divBdr>
        <w:top w:val="none" w:sz="0" w:space="0" w:color="auto"/>
        <w:left w:val="none" w:sz="0" w:space="0" w:color="auto"/>
        <w:bottom w:val="none" w:sz="0" w:space="0" w:color="auto"/>
        <w:right w:val="none" w:sz="0" w:space="0" w:color="auto"/>
      </w:divBdr>
    </w:div>
    <w:div w:id="256792853">
      <w:bodyDiv w:val="1"/>
      <w:marLeft w:val="0"/>
      <w:marRight w:val="0"/>
      <w:marTop w:val="0"/>
      <w:marBottom w:val="0"/>
      <w:divBdr>
        <w:top w:val="none" w:sz="0" w:space="0" w:color="auto"/>
        <w:left w:val="none" w:sz="0" w:space="0" w:color="auto"/>
        <w:bottom w:val="none" w:sz="0" w:space="0" w:color="auto"/>
        <w:right w:val="none" w:sz="0" w:space="0" w:color="auto"/>
      </w:divBdr>
      <w:divsChild>
        <w:div w:id="614482942">
          <w:marLeft w:val="0"/>
          <w:marRight w:val="0"/>
          <w:marTop w:val="0"/>
          <w:marBottom w:val="0"/>
          <w:divBdr>
            <w:top w:val="none" w:sz="0" w:space="0" w:color="auto"/>
            <w:left w:val="none" w:sz="0" w:space="0" w:color="auto"/>
            <w:bottom w:val="none" w:sz="0" w:space="0" w:color="auto"/>
            <w:right w:val="none" w:sz="0" w:space="0" w:color="auto"/>
          </w:divBdr>
          <w:divsChild>
            <w:div w:id="2029209839">
              <w:marLeft w:val="0"/>
              <w:marRight w:val="0"/>
              <w:marTop w:val="0"/>
              <w:marBottom w:val="0"/>
              <w:divBdr>
                <w:top w:val="none" w:sz="0" w:space="0" w:color="auto"/>
                <w:left w:val="none" w:sz="0" w:space="0" w:color="auto"/>
                <w:bottom w:val="none" w:sz="0" w:space="0" w:color="auto"/>
                <w:right w:val="none" w:sz="0" w:space="0" w:color="auto"/>
              </w:divBdr>
              <w:divsChild>
                <w:div w:id="4086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12770">
      <w:bodyDiv w:val="1"/>
      <w:marLeft w:val="0"/>
      <w:marRight w:val="0"/>
      <w:marTop w:val="0"/>
      <w:marBottom w:val="0"/>
      <w:divBdr>
        <w:top w:val="none" w:sz="0" w:space="0" w:color="auto"/>
        <w:left w:val="none" w:sz="0" w:space="0" w:color="auto"/>
        <w:bottom w:val="none" w:sz="0" w:space="0" w:color="auto"/>
        <w:right w:val="none" w:sz="0" w:space="0" w:color="auto"/>
      </w:divBdr>
    </w:div>
    <w:div w:id="303775844">
      <w:bodyDiv w:val="1"/>
      <w:marLeft w:val="0"/>
      <w:marRight w:val="0"/>
      <w:marTop w:val="0"/>
      <w:marBottom w:val="0"/>
      <w:divBdr>
        <w:top w:val="none" w:sz="0" w:space="0" w:color="auto"/>
        <w:left w:val="none" w:sz="0" w:space="0" w:color="auto"/>
        <w:bottom w:val="none" w:sz="0" w:space="0" w:color="auto"/>
        <w:right w:val="none" w:sz="0" w:space="0" w:color="auto"/>
      </w:divBdr>
    </w:div>
    <w:div w:id="365300972">
      <w:bodyDiv w:val="1"/>
      <w:marLeft w:val="0"/>
      <w:marRight w:val="0"/>
      <w:marTop w:val="0"/>
      <w:marBottom w:val="0"/>
      <w:divBdr>
        <w:top w:val="none" w:sz="0" w:space="0" w:color="auto"/>
        <w:left w:val="none" w:sz="0" w:space="0" w:color="auto"/>
        <w:bottom w:val="none" w:sz="0" w:space="0" w:color="auto"/>
        <w:right w:val="none" w:sz="0" w:space="0" w:color="auto"/>
      </w:divBdr>
    </w:div>
    <w:div w:id="377629006">
      <w:bodyDiv w:val="1"/>
      <w:marLeft w:val="0"/>
      <w:marRight w:val="0"/>
      <w:marTop w:val="0"/>
      <w:marBottom w:val="0"/>
      <w:divBdr>
        <w:top w:val="none" w:sz="0" w:space="0" w:color="auto"/>
        <w:left w:val="none" w:sz="0" w:space="0" w:color="auto"/>
        <w:bottom w:val="none" w:sz="0" w:space="0" w:color="auto"/>
        <w:right w:val="none" w:sz="0" w:space="0" w:color="auto"/>
      </w:divBdr>
    </w:div>
    <w:div w:id="453839528">
      <w:bodyDiv w:val="1"/>
      <w:marLeft w:val="0"/>
      <w:marRight w:val="0"/>
      <w:marTop w:val="0"/>
      <w:marBottom w:val="0"/>
      <w:divBdr>
        <w:top w:val="none" w:sz="0" w:space="0" w:color="auto"/>
        <w:left w:val="none" w:sz="0" w:space="0" w:color="auto"/>
        <w:bottom w:val="none" w:sz="0" w:space="0" w:color="auto"/>
        <w:right w:val="none" w:sz="0" w:space="0" w:color="auto"/>
      </w:divBdr>
    </w:div>
    <w:div w:id="501697766">
      <w:bodyDiv w:val="1"/>
      <w:marLeft w:val="0"/>
      <w:marRight w:val="0"/>
      <w:marTop w:val="0"/>
      <w:marBottom w:val="0"/>
      <w:divBdr>
        <w:top w:val="none" w:sz="0" w:space="0" w:color="auto"/>
        <w:left w:val="none" w:sz="0" w:space="0" w:color="auto"/>
        <w:bottom w:val="none" w:sz="0" w:space="0" w:color="auto"/>
        <w:right w:val="none" w:sz="0" w:space="0" w:color="auto"/>
      </w:divBdr>
    </w:div>
    <w:div w:id="529145637">
      <w:bodyDiv w:val="1"/>
      <w:marLeft w:val="0"/>
      <w:marRight w:val="0"/>
      <w:marTop w:val="0"/>
      <w:marBottom w:val="0"/>
      <w:divBdr>
        <w:top w:val="none" w:sz="0" w:space="0" w:color="auto"/>
        <w:left w:val="none" w:sz="0" w:space="0" w:color="auto"/>
        <w:bottom w:val="none" w:sz="0" w:space="0" w:color="auto"/>
        <w:right w:val="none" w:sz="0" w:space="0" w:color="auto"/>
      </w:divBdr>
    </w:div>
    <w:div w:id="573509993">
      <w:bodyDiv w:val="1"/>
      <w:marLeft w:val="0"/>
      <w:marRight w:val="0"/>
      <w:marTop w:val="0"/>
      <w:marBottom w:val="0"/>
      <w:divBdr>
        <w:top w:val="none" w:sz="0" w:space="0" w:color="auto"/>
        <w:left w:val="none" w:sz="0" w:space="0" w:color="auto"/>
        <w:bottom w:val="none" w:sz="0" w:space="0" w:color="auto"/>
        <w:right w:val="none" w:sz="0" w:space="0" w:color="auto"/>
      </w:divBdr>
      <w:divsChild>
        <w:div w:id="952593346">
          <w:marLeft w:val="0"/>
          <w:marRight w:val="0"/>
          <w:marTop w:val="0"/>
          <w:marBottom w:val="0"/>
          <w:divBdr>
            <w:top w:val="none" w:sz="0" w:space="0" w:color="auto"/>
            <w:left w:val="none" w:sz="0" w:space="0" w:color="auto"/>
            <w:bottom w:val="none" w:sz="0" w:space="0" w:color="auto"/>
            <w:right w:val="none" w:sz="0" w:space="0" w:color="auto"/>
          </w:divBdr>
        </w:div>
      </w:divsChild>
    </w:div>
    <w:div w:id="596600716">
      <w:bodyDiv w:val="1"/>
      <w:marLeft w:val="0"/>
      <w:marRight w:val="0"/>
      <w:marTop w:val="0"/>
      <w:marBottom w:val="0"/>
      <w:divBdr>
        <w:top w:val="none" w:sz="0" w:space="0" w:color="auto"/>
        <w:left w:val="none" w:sz="0" w:space="0" w:color="auto"/>
        <w:bottom w:val="none" w:sz="0" w:space="0" w:color="auto"/>
        <w:right w:val="none" w:sz="0" w:space="0" w:color="auto"/>
      </w:divBdr>
    </w:div>
    <w:div w:id="623384559">
      <w:bodyDiv w:val="1"/>
      <w:marLeft w:val="0"/>
      <w:marRight w:val="0"/>
      <w:marTop w:val="0"/>
      <w:marBottom w:val="0"/>
      <w:divBdr>
        <w:top w:val="none" w:sz="0" w:space="0" w:color="auto"/>
        <w:left w:val="none" w:sz="0" w:space="0" w:color="auto"/>
        <w:bottom w:val="none" w:sz="0" w:space="0" w:color="auto"/>
        <w:right w:val="none" w:sz="0" w:space="0" w:color="auto"/>
      </w:divBdr>
      <w:divsChild>
        <w:div w:id="237788804">
          <w:marLeft w:val="0"/>
          <w:marRight w:val="0"/>
          <w:marTop w:val="0"/>
          <w:marBottom w:val="0"/>
          <w:divBdr>
            <w:top w:val="none" w:sz="0" w:space="0" w:color="auto"/>
            <w:left w:val="none" w:sz="0" w:space="0" w:color="auto"/>
            <w:bottom w:val="none" w:sz="0" w:space="0" w:color="auto"/>
            <w:right w:val="none" w:sz="0" w:space="0" w:color="auto"/>
          </w:divBdr>
          <w:divsChild>
            <w:div w:id="506478015">
              <w:marLeft w:val="0"/>
              <w:marRight w:val="0"/>
              <w:marTop w:val="0"/>
              <w:marBottom w:val="0"/>
              <w:divBdr>
                <w:top w:val="none" w:sz="0" w:space="0" w:color="auto"/>
                <w:left w:val="none" w:sz="0" w:space="0" w:color="auto"/>
                <w:bottom w:val="none" w:sz="0" w:space="0" w:color="auto"/>
                <w:right w:val="none" w:sz="0" w:space="0" w:color="auto"/>
              </w:divBdr>
            </w:div>
            <w:div w:id="17378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1057">
      <w:bodyDiv w:val="1"/>
      <w:marLeft w:val="0"/>
      <w:marRight w:val="0"/>
      <w:marTop w:val="0"/>
      <w:marBottom w:val="0"/>
      <w:divBdr>
        <w:top w:val="none" w:sz="0" w:space="0" w:color="auto"/>
        <w:left w:val="none" w:sz="0" w:space="0" w:color="auto"/>
        <w:bottom w:val="none" w:sz="0" w:space="0" w:color="auto"/>
        <w:right w:val="none" w:sz="0" w:space="0" w:color="auto"/>
      </w:divBdr>
    </w:div>
    <w:div w:id="702557067">
      <w:bodyDiv w:val="1"/>
      <w:marLeft w:val="0"/>
      <w:marRight w:val="0"/>
      <w:marTop w:val="0"/>
      <w:marBottom w:val="0"/>
      <w:divBdr>
        <w:top w:val="none" w:sz="0" w:space="0" w:color="auto"/>
        <w:left w:val="none" w:sz="0" w:space="0" w:color="auto"/>
        <w:bottom w:val="none" w:sz="0" w:space="0" w:color="auto"/>
        <w:right w:val="none" w:sz="0" w:space="0" w:color="auto"/>
      </w:divBdr>
    </w:div>
    <w:div w:id="747771906">
      <w:bodyDiv w:val="1"/>
      <w:marLeft w:val="0"/>
      <w:marRight w:val="0"/>
      <w:marTop w:val="0"/>
      <w:marBottom w:val="0"/>
      <w:divBdr>
        <w:top w:val="none" w:sz="0" w:space="0" w:color="auto"/>
        <w:left w:val="none" w:sz="0" w:space="0" w:color="auto"/>
        <w:bottom w:val="none" w:sz="0" w:space="0" w:color="auto"/>
        <w:right w:val="none" w:sz="0" w:space="0" w:color="auto"/>
      </w:divBdr>
    </w:div>
    <w:div w:id="761344024">
      <w:bodyDiv w:val="1"/>
      <w:marLeft w:val="0"/>
      <w:marRight w:val="0"/>
      <w:marTop w:val="0"/>
      <w:marBottom w:val="0"/>
      <w:divBdr>
        <w:top w:val="none" w:sz="0" w:space="0" w:color="auto"/>
        <w:left w:val="none" w:sz="0" w:space="0" w:color="auto"/>
        <w:bottom w:val="none" w:sz="0" w:space="0" w:color="auto"/>
        <w:right w:val="none" w:sz="0" w:space="0" w:color="auto"/>
      </w:divBdr>
    </w:div>
    <w:div w:id="979458302">
      <w:bodyDiv w:val="1"/>
      <w:marLeft w:val="0"/>
      <w:marRight w:val="0"/>
      <w:marTop w:val="0"/>
      <w:marBottom w:val="0"/>
      <w:divBdr>
        <w:top w:val="none" w:sz="0" w:space="0" w:color="auto"/>
        <w:left w:val="none" w:sz="0" w:space="0" w:color="auto"/>
        <w:bottom w:val="none" w:sz="0" w:space="0" w:color="auto"/>
        <w:right w:val="none" w:sz="0" w:space="0" w:color="auto"/>
      </w:divBdr>
    </w:div>
    <w:div w:id="1030227823">
      <w:bodyDiv w:val="1"/>
      <w:marLeft w:val="0"/>
      <w:marRight w:val="0"/>
      <w:marTop w:val="0"/>
      <w:marBottom w:val="0"/>
      <w:divBdr>
        <w:top w:val="none" w:sz="0" w:space="0" w:color="auto"/>
        <w:left w:val="none" w:sz="0" w:space="0" w:color="auto"/>
        <w:bottom w:val="none" w:sz="0" w:space="0" w:color="auto"/>
        <w:right w:val="none" w:sz="0" w:space="0" w:color="auto"/>
      </w:divBdr>
    </w:div>
    <w:div w:id="1219056146">
      <w:bodyDiv w:val="1"/>
      <w:marLeft w:val="0"/>
      <w:marRight w:val="0"/>
      <w:marTop w:val="0"/>
      <w:marBottom w:val="0"/>
      <w:divBdr>
        <w:top w:val="none" w:sz="0" w:space="0" w:color="auto"/>
        <w:left w:val="none" w:sz="0" w:space="0" w:color="auto"/>
        <w:bottom w:val="none" w:sz="0" w:space="0" w:color="auto"/>
        <w:right w:val="none" w:sz="0" w:space="0" w:color="auto"/>
      </w:divBdr>
    </w:div>
    <w:div w:id="1291714826">
      <w:bodyDiv w:val="1"/>
      <w:marLeft w:val="0"/>
      <w:marRight w:val="0"/>
      <w:marTop w:val="0"/>
      <w:marBottom w:val="0"/>
      <w:divBdr>
        <w:top w:val="none" w:sz="0" w:space="0" w:color="auto"/>
        <w:left w:val="none" w:sz="0" w:space="0" w:color="auto"/>
        <w:bottom w:val="none" w:sz="0" w:space="0" w:color="auto"/>
        <w:right w:val="none" w:sz="0" w:space="0" w:color="auto"/>
      </w:divBdr>
    </w:div>
    <w:div w:id="1302275394">
      <w:bodyDiv w:val="1"/>
      <w:marLeft w:val="0"/>
      <w:marRight w:val="0"/>
      <w:marTop w:val="0"/>
      <w:marBottom w:val="0"/>
      <w:divBdr>
        <w:top w:val="none" w:sz="0" w:space="0" w:color="auto"/>
        <w:left w:val="none" w:sz="0" w:space="0" w:color="auto"/>
        <w:bottom w:val="none" w:sz="0" w:space="0" w:color="auto"/>
        <w:right w:val="none" w:sz="0" w:space="0" w:color="auto"/>
      </w:divBdr>
    </w:div>
    <w:div w:id="1466505003">
      <w:bodyDiv w:val="1"/>
      <w:marLeft w:val="0"/>
      <w:marRight w:val="0"/>
      <w:marTop w:val="0"/>
      <w:marBottom w:val="0"/>
      <w:divBdr>
        <w:top w:val="none" w:sz="0" w:space="0" w:color="auto"/>
        <w:left w:val="none" w:sz="0" w:space="0" w:color="auto"/>
        <w:bottom w:val="none" w:sz="0" w:space="0" w:color="auto"/>
        <w:right w:val="none" w:sz="0" w:space="0" w:color="auto"/>
      </w:divBdr>
    </w:div>
    <w:div w:id="1522737911">
      <w:bodyDiv w:val="1"/>
      <w:marLeft w:val="0"/>
      <w:marRight w:val="0"/>
      <w:marTop w:val="0"/>
      <w:marBottom w:val="0"/>
      <w:divBdr>
        <w:top w:val="none" w:sz="0" w:space="0" w:color="auto"/>
        <w:left w:val="none" w:sz="0" w:space="0" w:color="auto"/>
        <w:bottom w:val="none" w:sz="0" w:space="0" w:color="auto"/>
        <w:right w:val="none" w:sz="0" w:space="0" w:color="auto"/>
      </w:divBdr>
    </w:div>
    <w:div w:id="1546604510">
      <w:bodyDiv w:val="1"/>
      <w:marLeft w:val="0"/>
      <w:marRight w:val="0"/>
      <w:marTop w:val="0"/>
      <w:marBottom w:val="0"/>
      <w:divBdr>
        <w:top w:val="none" w:sz="0" w:space="0" w:color="auto"/>
        <w:left w:val="none" w:sz="0" w:space="0" w:color="auto"/>
        <w:bottom w:val="none" w:sz="0" w:space="0" w:color="auto"/>
        <w:right w:val="none" w:sz="0" w:space="0" w:color="auto"/>
      </w:divBdr>
    </w:div>
    <w:div w:id="1629360112">
      <w:bodyDiv w:val="1"/>
      <w:marLeft w:val="0"/>
      <w:marRight w:val="0"/>
      <w:marTop w:val="0"/>
      <w:marBottom w:val="0"/>
      <w:divBdr>
        <w:top w:val="none" w:sz="0" w:space="0" w:color="auto"/>
        <w:left w:val="none" w:sz="0" w:space="0" w:color="auto"/>
        <w:bottom w:val="none" w:sz="0" w:space="0" w:color="auto"/>
        <w:right w:val="none" w:sz="0" w:space="0" w:color="auto"/>
      </w:divBdr>
      <w:divsChild>
        <w:div w:id="1770350168">
          <w:marLeft w:val="0"/>
          <w:marRight w:val="0"/>
          <w:marTop w:val="0"/>
          <w:marBottom w:val="0"/>
          <w:divBdr>
            <w:top w:val="none" w:sz="0" w:space="0" w:color="auto"/>
            <w:left w:val="none" w:sz="0" w:space="0" w:color="auto"/>
            <w:bottom w:val="none" w:sz="0" w:space="0" w:color="auto"/>
            <w:right w:val="none" w:sz="0" w:space="0" w:color="auto"/>
          </w:divBdr>
          <w:divsChild>
            <w:div w:id="20747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27156">
      <w:bodyDiv w:val="1"/>
      <w:marLeft w:val="0"/>
      <w:marRight w:val="0"/>
      <w:marTop w:val="0"/>
      <w:marBottom w:val="0"/>
      <w:divBdr>
        <w:top w:val="none" w:sz="0" w:space="0" w:color="auto"/>
        <w:left w:val="none" w:sz="0" w:space="0" w:color="auto"/>
        <w:bottom w:val="none" w:sz="0" w:space="0" w:color="auto"/>
        <w:right w:val="none" w:sz="0" w:space="0" w:color="auto"/>
      </w:divBdr>
    </w:div>
    <w:div w:id="1769227744">
      <w:bodyDiv w:val="1"/>
      <w:marLeft w:val="0"/>
      <w:marRight w:val="0"/>
      <w:marTop w:val="0"/>
      <w:marBottom w:val="0"/>
      <w:divBdr>
        <w:top w:val="none" w:sz="0" w:space="0" w:color="auto"/>
        <w:left w:val="none" w:sz="0" w:space="0" w:color="auto"/>
        <w:bottom w:val="none" w:sz="0" w:space="0" w:color="auto"/>
        <w:right w:val="none" w:sz="0" w:space="0" w:color="auto"/>
      </w:divBdr>
    </w:div>
    <w:div w:id="1776944461">
      <w:bodyDiv w:val="1"/>
      <w:marLeft w:val="0"/>
      <w:marRight w:val="0"/>
      <w:marTop w:val="0"/>
      <w:marBottom w:val="0"/>
      <w:divBdr>
        <w:top w:val="none" w:sz="0" w:space="0" w:color="auto"/>
        <w:left w:val="none" w:sz="0" w:space="0" w:color="auto"/>
        <w:bottom w:val="none" w:sz="0" w:space="0" w:color="auto"/>
        <w:right w:val="none" w:sz="0" w:space="0" w:color="auto"/>
      </w:divBdr>
    </w:div>
    <w:div w:id="1789350407">
      <w:bodyDiv w:val="1"/>
      <w:marLeft w:val="0"/>
      <w:marRight w:val="0"/>
      <w:marTop w:val="0"/>
      <w:marBottom w:val="0"/>
      <w:divBdr>
        <w:top w:val="none" w:sz="0" w:space="0" w:color="auto"/>
        <w:left w:val="none" w:sz="0" w:space="0" w:color="auto"/>
        <w:bottom w:val="none" w:sz="0" w:space="0" w:color="auto"/>
        <w:right w:val="none" w:sz="0" w:space="0" w:color="auto"/>
      </w:divBdr>
    </w:div>
    <w:div w:id="1818376450">
      <w:bodyDiv w:val="1"/>
      <w:marLeft w:val="0"/>
      <w:marRight w:val="0"/>
      <w:marTop w:val="0"/>
      <w:marBottom w:val="0"/>
      <w:divBdr>
        <w:top w:val="none" w:sz="0" w:space="0" w:color="auto"/>
        <w:left w:val="none" w:sz="0" w:space="0" w:color="auto"/>
        <w:bottom w:val="none" w:sz="0" w:space="0" w:color="auto"/>
        <w:right w:val="none" w:sz="0" w:space="0" w:color="auto"/>
      </w:divBdr>
    </w:div>
    <w:div w:id="1864320447">
      <w:bodyDiv w:val="1"/>
      <w:marLeft w:val="0"/>
      <w:marRight w:val="0"/>
      <w:marTop w:val="0"/>
      <w:marBottom w:val="0"/>
      <w:divBdr>
        <w:top w:val="none" w:sz="0" w:space="0" w:color="auto"/>
        <w:left w:val="none" w:sz="0" w:space="0" w:color="auto"/>
        <w:bottom w:val="none" w:sz="0" w:space="0" w:color="auto"/>
        <w:right w:val="none" w:sz="0" w:space="0" w:color="auto"/>
      </w:divBdr>
    </w:div>
    <w:div w:id="2018728470">
      <w:bodyDiv w:val="1"/>
      <w:marLeft w:val="0"/>
      <w:marRight w:val="0"/>
      <w:marTop w:val="0"/>
      <w:marBottom w:val="0"/>
      <w:divBdr>
        <w:top w:val="none" w:sz="0" w:space="0" w:color="auto"/>
        <w:left w:val="none" w:sz="0" w:space="0" w:color="auto"/>
        <w:bottom w:val="none" w:sz="0" w:space="0" w:color="auto"/>
        <w:right w:val="none" w:sz="0" w:space="0" w:color="auto"/>
      </w:divBdr>
    </w:div>
    <w:div w:id="2043628332">
      <w:bodyDiv w:val="1"/>
      <w:marLeft w:val="0"/>
      <w:marRight w:val="0"/>
      <w:marTop w:val="0"/>
      <w:marBottom w:val="0"/>
      <w:divBdr>
        <w:top w:val="none" w:sz="0" w:space="0" w:color="auto"/>
        <w:left w:val="none" w:sz="0" w:space="0" w:color="auto"/>
        <w:bottom w:val="none" w:sz="0" w:space="0" w:color="auto"/>
        <w:right w:val="none" w:sz="0" w:space="0" w:color="auto"/>
      </w:divBdr>
    </w:div>
    <w:div w:id="2061005180">
      <w:bodyDiv w:val="1"/>
      <w:marLeft w:val="0"/>
      <w:marRight w:val="0"/>
      <w:marTop w:val="0"/>
      <w:marBottom w:val="0"/>
      <w:divBdr>
        <w:top w:val="none" w:sz="0" w:space="0" w:color="auto"/>
        <w:left w:val="none" w:sz="0" w:space="0" w:color="auto"/>
        <w:bottom w:val="none" w:sz="0" w:space="0" w:color="auto"/>
        <w:right w:val="none" w:sz="0" w:space="0" w:color="auto"/>
      </w:divBdr>
    </w:div>
    <w:div w:id="209312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stern.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bstern.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03394B-8584-FC44-AF75-68072911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5135</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5939</CharactersWithSpaces>
  <SharedDoc>false</SharedDoc>
  <HLinks>
    <vt:vector size="6" baseType="variant">
      <vt:variant>
        <vt:i4>7733278</vt:i4>
      </vt:variant>
      <vt:variant>
        <vt:i4>0</vt:i4>
      </vt:variant>
      <vt:variant>
        <vt:i4>0</vt:i4>
      </vt:variant>
      <vt:variant>
        <vt:i4>5</vt:i4>
      </vt:variant>
      <vt:variant>
        <vt:lpwstr>mailto:greta.egle@gbstern.at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Skip to LA</dc:creator>
  <cp:keywords/>
  <dc:description/>
  <cp:lastModifiedBy>Welkovics Esther</cp:lastModifiedBy>
  <cp:revision>5</cp:revision>
  <cp:lastPrinted>2026-07-20T06:19:00Z</cp:lastPrinted>
  <dcterms:created xsi:type="dcterms:W3CDTF">2026-07-20T05:48:00Z</dcterms:created>
  <dcterms:modified xsi:type="dcterms:W3CDTF">2026-07-20T06:47:00Z</dcterms:modified>
</cp:coreProperties>
</file>