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3607" w14:textId="1432FC1E" w:rsidR="0005589B" w:rsidRPr="008A76D2" w:rsidRDefault="001F2313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E378E" w:rsidRPr="008A76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7E378E" w:rsidRPr="008A76D2">
        <w:rPr>
          <w:rFonts w:ascii="Arial" w:hAnsi="Arial" w:cs="Arial"/>
          <w:sz w:val="20"/>
          <w:szCs w:val="20"/>
        </w:rPr>
        <w:t>.2024</w:t>
      </w:r>
      <w:r w:rsidR="007819CF" w:rsidRPr="008A76D2">
        <w:rPr>
          <w:rFonts w:ascii="Arial" w:hAnsi="Arial" w:cs="Arial"/>
          <w:sz w:val="20"/>
          <w:szCs w:val="20"/>
        </w:rPr>
        <w:t xml:space="preserve"> </w:t>
      </w:r>
    </w:p>
    <w:p w14:paraId="7542CA48" w14:textId="77777777" w:rsidR="007E378E" w:rsidRPr="008A76D2" w:rsidRDefault="007E378E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6BACC25" w14:textId="75808484" w:rsidR="007E378E" w:rsidRPr="001873CB" w:rsidRDefault="00E54AD4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 </w:t>
      </w:r>
      <w:r w:rsidR="00CF1683">
        <w:rPr>
          <w:rFonts w:ascii="Arial" w:hAnsi="Arial" w:cs="Arial"/>
          <w:b/>
          <w:bCs/>
          <w:sz w:val="28"/>
          <w:szCs w:val="28"/>
        </w:rPr>
        <w:t>sieht</w:t>
      </w:r>
      <w:r>
        <w:rPr>
          <w:rFonts w:ascii="Arial" w:hAnsi="Arial" w:cs="Arial"/>
          <w:b/>
          <w:bCs/>
          <w:sz w:val="28"/>
          <w:szCs w:val="28"/>
        </w:rPr>
        <w:t xml:space="preserve"> der neue</w:t>
      </w:r>
      <w:r w:rsidR="000D0E68">
        <w:rPr>
          <w:rFonts w:ascii="Arial" w:hAnsi="Arial" w:cs="Arial"/>
          <w:b/>
          <w:bCs/>
          <w:sz w:val="28"/>
          <w:szCs w:val="28"/>
        </w:rPr>
        <w:t xml:space="preserve"> Vierthalerpark </w:t>
      </w:r>
      <w:r w:rsidR="00CF1683">
        <w:rPr>
          <w:rFonts w:ascii="Arial" w:hAnsi="Arial" w:cs="Arial"/>
          <w:b/>
          <w:bCs/>
          <w:sz w:val="28"/>
          <w:szCs w:val="28"/>
        </w:rPr>
        <w:t>aus</w:t>
      </w:r>
    </w:p>
    <w:p w14:paraId="34108C90" w14:textId="6EC5AD37" w:rsidR="00367B5C" w:rsidRDefault="00367B5C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F60E7">
        <w:rPr>
          <w:rFonts w:ascii="Arial" w:hAnsi="Arial" w:cs="Arial"/>
          <w:bCs/>
          <w:color w:val="000000" w:themeColor="text1"/>
          <w:sz w:val="20"/>
          <w:szCs w:val="20"/>
        </w:rPr>
        <w:t>Gebietsbetreuung Stadterneuerung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und </w:t>
      </w:r>
      <w:r w:rsidRPr="00BF1850">
        <w:rPr>
          <w:rFonts w:ascii="Arial" w:hAnsi="Arial" w:cs="Arial"/>
          <w:bCs/>
          <w:color w:val="000000" w:themeColor="text1"/>
          <w:sz w:val="20"/>
          <w:szCs w:val="20"/>
        </w:rPr>
        <w:t>Bezirksvorsteher Wilfried Zankl</w:t>
      </w:r>
      <w:r w:rsidRPr="005F60E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präsentieren </w:t>
      </w:r>
      <w:r w:rsidR="001447F9">
        <w:rPr>
          <w:rFonts w:ascii="Arial" w:hAnsi="Arial" w:cs="Arial"/>
          <w:bCs/>
          <w:color w:val="000000" w:themeColor="text1"/>
          <w:sz w:val="20"/>
          <w:szCs w:val="20"/>
        </w:rPr>
        <w:t xml:space="preserve">finale </w:t>
      </w:r>
      <w:r w:rsidR="003D1F7B">
        <w:rPr>
          <w:rFonts w:ascii="Arial" w:hAnsi="Arial" w:cs="Arial"/>
          <w:bCs/>
          <w:color w:val="000000" w:themeColor="text1"/>
          <w:sz w:val="20"/>
          <w:szCs w:val="20"/>
        </w:rPr>
        <w:t xml:space="preserve">Umbaupläne </w:t>
      </w:r>
      <w:r w:rsidR="00892C0C">
        <w:rPr>
          <w:rFonts w:ascii="Arial" w:hAnsi="Arial" w:cs="Arial"/>
          <w:bCs/>
          <w:color w:val="000000" w:themeColor="text1"/>
          <w:sz w:val="20"/>
          <w:szCs w:val="20"/>
        </w:rPr>
        <w:t>bei</w:t>
      </w:r>
      <w:r w:rsidR="006E5F2A">
        <w:rPr>
          <w:rFonts w:ascii="Arial" w:hAnsi="Arial" w:cs="Arial"/>
          <w:bCs/>
          <w:color w:val="000000" w:themeColor="text1"/>
          <w:sz w:val="20"/>
          <w:szCs w:val="20"/>
        </w:rPr>
        <w:t>m Nachbarschafts</w:t>
      </w:r>
      <w:r w:rsidR="00502989">
        <w:rPr>
          <w:rFonts w:ascii="Arial" w:hAnsi="Arial" w:cs="Arial"/>
          <w:bCs/>
          <w:color w:val="000000" w:themeColor="text1"/>
          <w:sz w:val="20"/>
          <w:szCs w:val="20"/>
        </w:rPr>
        <w:t>-P</w:t>
      </w:r>
      <w:r w:rsidR="006E5F2A">
        <w:rPr>
          <w:rFonts w:ascii="Arial" w:hAnsi="Arial" w:cs="Arial"/>
          <w:bCs/>
          <w:color w:val="000000" w:themeColor="text1"/>
          <w:sz w:val="20"/>
          <w:szCs w:val="20"/>
        </w:rPr>
        <w:t>icknick</w:t>
      </w:r>
      <w:r w:rsidR="00502989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2B8895BE" w14:textId="77777777" w:rsidR="00C21BF8" w:rsidRPr="00C21BF8" w:rsidRDefault="00C21BF8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44FD068" w14:textId="7C4A3C06" w:rsidR="00367B5C" w:rsidRPr="00D4076E" w:rsidRDefault="001447F9" w:rsidP="001447F9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A6ED9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Ihre Meinung </w:t>
      </w:r>
      <w:r w:rsidR="00C21BF8">
        <w:rPr>
          <w:rFonts w:ascii="Arial" w:hAnsi="Arial" w:cs="Arial"/>
          <w:b/>
          <w:color w:val="000000" w:themeColor="text1"/>
          <w:sz w:val="20"/>
          <w:szCs w:val="20"/>
        </w:rPr>
        <w:t>ist gefragt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9A6ED9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A6ED9" w:rsidRPr="00D4076E">
        <w:rPr>
          <w:rFonts w:ascii="Arial" w:hAnsi="Arial" w:cs="Arial"/>
          <w:b/>
          <w:color w:val="000000" w:themeColor="text1"/>
          <w:sz w:val="20"/>
          <w:szCs w:val="20"/>
        </w:rPr>
        <w:softHyphen/>
        <w:t xml:space="preserve">–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so lautete</w:t>
      </w:r>
      <w:r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A6ED9" w:rsidRPr="00D4076E">
        <w:rPr>
          <w:rFonts w:ascii="Arial" w:hAnsi="Arial" w:cs="Arial"/>
          <w:b/>
          <w:color w:val="000000" w:themeColor="text1"/>
          <w:sz w:val="20"/>
          <w:szCs w:val="20"/>
        </w:rPr>
        <w:t>das Motto des Beteiligungsprozesses der Gebietsbetreuung Stadterneuerung (GB*)</w:t>
      </w:r>
      <w:r w:rsidR="0050298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A6ED9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 der im </w:t>
      </w:r>
      <w:r w:rsidR="00D4076E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Mai 2023 </w:t>
      </w:r>
      <w:r w:rsidR="00502989">
        <w:rPr>
          <w:rFonts w:ascii="Arial" w:hAnsi="Arial" w:cs="Arial"/>
          <w:b/>
          <w:color w:val="000000" w:themeColor="text1"/>
          <w:sz w:val="20"/>
          <w:szCs w:val="20"/>
        </w:rPr>
        <w:t>startete</w:t>
      </w:r>
      <w:r w:rsidR="00D4076E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. Die Nachbarschaft rund um den Vierthalerpark hat ihre Wünsche eingebracht, jetzt werden die Umbaupläne bei einem Nachbarschafts-Picknick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vorgestellt</w:t>
      </w:r>
      <w:r w:rsidR="00D4076E" w:rsidRPr="00D4076E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892C0C" w:rsidRPr="00892C0C">
        <w:rPr>
          <w:rFonts w:ascii="Arial" w:hAnsi="Arial" w:cs="Arial"/>
          <w:b/>
          <w:color w:val="000000" w:themeColor="text1"/>
          <w:sz w:val="20"/>
          <w:szCs w:val="20"/>
        </w:rPr>
        <w:t xml:space="preserve">Die Gebietsbetreuung Stadterneuerung lädt gemeinsam mit Bezirksvorsteher Wilfried Zankl </w:t>
      </w:r>
      <w:r w:rsidRPr="00892C0C">
        <w:rPr>
          <w:rFonts w:ascii="Arial" w:hAnsi="Arial" w:cs="Arial"/>
          <w:b/>
          <w:color w:val="000000" w:themeColor="text1"/>
          <w:sz w:val="20"/>
          <w:szCs w:val="20"/>
        </w:rPr>
        <w:t xml:space="preserve">am 6. Juni 2024 </w:t>
      </w:r>
      <w:r w:rsidR="00892C0C" w:rsidRPr="00892C0C">
        <w:rPr>
          <w:rFonts w:ascii="Arial" w:hAnsi="Arial" w:cs="Arial"/>
          <w:b/>
          <w:color w:val="000000" w:themeColor="text1"/>
          <w:sz w:val="20"/>
          <w:szCs w:val="20"/>
        </w:rPr>
        <w:t>zur Präsentation im Park ein</w:t>
      </w:r>
      <w:r w:rsidR="00892C0C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14:paraId="754CABEC" w14:textId="77777777" w:rsidR="009A6ED9" w:rsidRDefault="009A6ED9" w:rsidP="001447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C2C08F4" w14:textId="4CBEBA2B" w:rsidR="00C21BF8" w:rsidRDefault="001447F9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Der Vierthalterpark, ein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>kleine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Grünraum mitten in Meidlings </w:t>
      </w:r>
      <w:r w:rsidR="00C21BF8" w:rsidRPr="00C21BF8">
        <w:rPr>
          <w:rFonts w:ascii="Arial" w:hAnsi="Arial" w:cs="Arial"/>
          <w:color w:val="000000" w:themeColor="text1"/>
          <w:sz w:val="20"/>
          <w:szCs w:val="20"/>
        </w:rPr>
        <w:t>gründerzeitlichem Teil</w:t>
      </w:r>
      <w:r>
        <w:rPr>
          <w:rFonts w:ascii="Arial" w:hAnsi="Arial" w:cs="Arial"/>
          <w:color w:val="000000" w:themeColor="text1"/>
          <w:sz w:val="20"/>
          <w:szCs w:val="20"/>
        </w:rPr>
        <w:t>, wird</w:t>
      </w:r>
      <w:r w:rsidR="00C21BF8" w:rsidRPr="00C21B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183A">
        <w:rPr>
          <w:rFonts w:ascii="Arial" w:hAnsi="Arial" w:cs="Arial"/>
          <w:color w:val="000000" w:themeColor="text1"/>
          <w:sz w:val="20"/>
          <w:szCs w:val="20"/>
        </w:rPr>
        <w:t xml:space="preserve">nach 20 Jahren intensiver Nutzung </w:t>
      </w:r>
      <w:r>
        <w:rPr>
          <w:rFonts w:ascii="Arial" w:hAnsi="Arial" w:cs="Arial"/>
          <w:color w:val="000000" w:themeColor="text1"/>
          <w:sz w:val="20"/>
          <w:szCs w:val="20"/>
        </w:rPr>
        <w:t>saniert</w:t>
      </w:r>
      <w:r w:rsidR="00A7183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>Die Expert*innen der Gebietsbetreuung Stadterneuerung haben Bewohnerinnen und Bewohner eingeladen, bei der Gestaltung der neuen Parkanlagen mitzureden. Dem Aufruf sind rund 170 Menschen aus der näheren Umgebung gefolgt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r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und die Hälfte </w:t>
      </w:r>
      <w:r>
        <w:rPr>
          <w:rFonts w:ascii="Arial" w:hAnsi="Arial" w:cs="Arial"/>
          <w:color w:val="000000" w:themeColor="text1"/>
          <w:sz w:val="20"/>
          <w:szCs w:val="20"/>
        </w:rPr>
        <w:t>davon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 Kinder und Jugendliche.</w:t>
      </w:r>
      <w:r w:rsidR="00A71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1BF8" w:rsidRPr="005F60E7">
        <w:rPr>
          <w:rFonts w:ascii="Arial" w:hAnsi="Arial" w:cs="Arial"/>
          <w:color w:val="000000" w:themeColor="text1"/>
          <w:sz w:val="20"/>
          <w:szCs w:val="20"/>
        </w:rPr>
        <w:t>Entspannen, Chillen, Freunde treffen, Sporteln und Spielen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 waren die Wünsche der Nachbarinnen und Nachbarn. Viele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davon werden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nun umgesetzt und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vorab im Rahmen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>einer Outdoor-Ausstellung</w:t>
      </w:r>
      <w:r w:rsidR="007A3593">
        <w:rPr>
          <w:rFonts w:ascii="Arial" w:hAnsi="Arial" w:cs="Arial"/>
          <w:color w:val="000000" w:themeColor="text1"/>
          <w:sz w:val="20"/>
          <w:szCs w:val="20"/>
        </w:rPr>
        <w:t xml:space="preserve"> bei einem Nachbarschafts</w:t>
      </w:r>
      <w:r>
        <w:rPr>
          <w:rFonts w:ascii="Arial" w:hAnsi="Arial" w:cs="Arial"/>
          <w:color w:val="000000" w:themeColor="text1"/>
          <w:sz w:val="20"/>
          <w:szCs w:val="20"/>
        </w:rPr>
        <w:t>-P</w:t>
      </w:r>
      <w:r w:rsidR="007A3593">
        <w:rPr>
          <w:rFonts w:ascii="Arial" w:hAnsi="Arial" w:cs="Arial"/>
          <w:color w:val="000000" w:themeColor="text1"/>
          <w:sz w:val="20"/>
          <w:szCs w:val="20"/>
        </w:rPr>
        <w:t>icknick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öffentlich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präsentiert. Die Ausstellung informiert über 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 xml:space="preserve">finalen 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Umbaupläne und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den </w:t>
      </w:r>
      <w:r w:rsidR="00C21BF8">
        <w:rPr>
          <w:rFonts w:ascii="Arial" w:hAnsi="Arial" w:cs="Arial"/>
          <w:color w:val="000000" w:themeColor="text1"/>
          <w:sz w:val="20"/>
          <w:szCs w:val="20"/>
        </w:rPr>
        <w:t>Baustellenablauf.</w:t>
      </w:r>
    </w:p>
    <w:p w14:paraId="63A329BD" w14:textId="77777777" w:rsidR="00A7183A" w:rsidRDefault="00A7183A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9D7187" w14:textId="4BF8EE18" w:rsidR="007A3593" w:rsidRPr="00063FAD" w:rsidRDefault="007A3593" w:rsidP="001447F9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Präsentation der Umbaupläne und Nachbarschafts</w:t>
      </w:r>
      <w:r w:rsidR="001447F9">
        <w:rPr>
          <w:rFonts w:ascii="Arial" w:hAnsi="Arial" w:cs="Arial"/>
          <w:b/>
          <w:bCs/>
          <w:color w:val="000000" w:themeColor="text1"/>
          <w:sz w:val="20"/>
          <w:szCs w:val="20"/>
        </w:rPr>
        <w:t>-P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icknick </w:t>
      </w:r>
    </w:p>
    <w:p w14:paraId="1FF3E99A" w14:textId="27D2ECD5" w:rsidR="007A3593" w:rsidRDefault="007A3593" w:rsidP="00F476C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Donnerstag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en-US"/>
        </w:rPr>
        <w:t>Juni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 xml:space="preserve"> 202</w:t>
      </w: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011B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16-19 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>Uhr</w:t>
      </w:r>
      <w:r w:rsidR="001447F9">
        <w:rPr>
          <w:rFonts w:ascii="Arial" w:eastAsia="Calibri" w:hAnsi="Arial" w:cs="Arial"/>
          <w:sz w:val="20"/>
          <w:szCs w:val="20"/>
          <w:lang w:eastAsia="en-US"/>
        </w:rPr>
        <w:t xml:space="preserve"> | </w:t>
      </w:r>
      <w:r w:rsidRPr="00063FAD">
        <w:rPr>
          <w:rFonts w:ascii="Arial" w:eastAsia="Calibri" w:hAnsi="Arial" w:cs="Arial"/>
          <w:sz w:val="20"/>
          <w:szCs w:val="20"/>
          <w:lang w:eastAsia="en-US"/>
        </w:rPr>
        <w:t>Vierthalerpark, 1120 Wien</w:t>
      </w:r>
    </w:p>
    <w:p w14:paraId="5FB1077B" w14:textId="2B7D4BEC" w:rsidR="006011BD" w:rsidRDefault="006011BD" w:rsidP="00F476CD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Die </w:t>
      </w:r>
      <w:r w:rsidR="00876BB6">
        <w:rPr>
          <w:rFonts w:ascii="Arial" w:hAnsi="Arial" w:cs="Arial"/>
          <w:color w:val="000000" w:themeColor="text1"/>
          <w:sz w:val="20"/>
          <w:szCs w:val="20"/>
          <w:lang w:eastAsia="en-US"/>
        </w:rPr>
        <w:t>Outdoor-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Ausstellung </w:t>
      </w:r>
      <w:r w:rsidR="001447F9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ist </w:t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bis Ende Juni im Park zu sehen</w:t>
      </w:r>
      <w:r w:rsidR="003D0775">
        <w:rPr>
          <w:rFonts w:ascii="Arial" w:hAnsi="Arial" w:cs="Arial"/>
          <w:color w:val="000000" w:themeColor="text1"/>
          <w:sz w:val="20"/>
          <w:szCs w:val="20"/>
          <w:lang w:eastAsia="en-US"/>
        </w:rPr>
        <w:t>.</w:t>
      </w:r>
    </w:p>
    <w:p w14:paraId="37844E1C" w14:textId="77777777" w:rsidR="007A3593" w:rsidRDefault="007A3593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02C7AE" w14:textId="77777777" w:rsidR="00A7183A" w:rsidRPr="00D4076E" w:rsidRDefault="00A7183A" w:rsidP="001447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D4076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Mitmachen zahlt sich aus </w:t>
      </w:r>
    </w:p>
    <w:p w14:paraId="2FA2B94D" w14:textId="77777777" w:rsidR="001447F9" w:rsidRDefault="001447F9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05E9B8" w14:textId="77777777" w:rsidR="001447F9" w:rsidRDefault="00A7183A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„Die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Meidlingerinnen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und Meidlinger haben bewiesen, wie man sich aktiv in die Stadtgestaltung einbringen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 xml:space="preserve"> und etwas bewegen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kann. Nach dem Umbau erwartet u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>ns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ein Park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für alle etwas zu bieten hat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>. W</w:t>
      </w:r>
      <w:r>
        <w:rPr>
          <w:rFonts w:ascii="Arial" w:hAnsi="Arial" w:cs="Arial"/>
          <w:color w:val="000000" w:themeColor="text1"/>
          <w:sz w:val="20"/>
          <w:szCs w:val="20"/>
        </w:rPr>
        <w:t>ir haben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 xml:space="preserve"> somit gemeinsam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einen weiteren schönen Treffpunkt für die Nachbarschaft geschaffen</w:t>
      </w:r>
      <w:r w:rsidR="00E54AD4">
        <w:rPr>
          <w:rFonts w:ascii="Arial" w:hAnsi="Arial" w:cs="Arial"/>
          <w:color w:val="000000" w:themeColor="text1"/>
          <w:sz w:val="20"/>
          <w:szCs w:val="20"/>
        </w:rPr>
        <w:t>“, blickt Bezirksvorsteher Wilfried Zankl in die Zukunft.</w:t>
      </w:r>
      <w:r w:rsidR="00083D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03E8F3" w14:textId="77777777" w:rsidR="001447F9" w:rsidRDefault="001447F9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794E3A" w14:textId="2D7992DD" w:rsidR="006E5F2A" w:rsidRDefault="00083D1F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Viel Begrünung, ein großer Spielbereich für Kinder, moderne </w:t>
      </w:r>
      <w:r w:rsidR="002F79AD">
        <w:rPr>
          <w:rFonts w:ascii="Arial" w:hAnsi="Arial" w:cs="Arial"/>
          <w:color w:val="000000" w:themeColor="text1"/>
          <w:sz w:val="20"/>
          <w:szCs w:val="20"/>
        </w:rPr>
        <w:t xml:space="preserve">und inklusionsgerechte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Sitzmöglichkeiten, Sportbereich mit Basketballplatz, Hängematten und vieles mehr. In Zukunft wird der Vierthalerpark grüner, moderner und interaktiver – ein </w:t>
      </w:r>
      <w:r w:rsidR="003D1F7B">
        <w:rPr>
          <w:rFonts w:ascii="Arial" w:hAnsi="Arial" w:cs="Arial"/>
          <w:color w:val="000000" w:themeColor="text1"/>
          <w:sz w:val="20"/>
          <w:szCs w:val="20"/>
        </w:rPr>
        <w:t>Ort,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um mit seinen Nachbarinnen und Nachbarn in Austausch zu kommen.</w:t>
      </w:r>
      <w:r w:rsidR="00892C0C" w:rsidRPr="00892C0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09B7908" w14:textId="77777777" w:rsidR="001447F9" w:rsidRDefault="001447F9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F223478" w14:textId="3A45A87A" w:rsidR="00A7183A" w:rsidRDefault="00A7183A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„Wir freuen uns, dass sich so viele Menschen am Partizipationsprozess beteiligt haben. Die Bewohnerinnen und Bewohner sind die Expertinnen und </w:t>
      </w:r>
      <w:r w:rsidR="00892C0C">
        <w:rPr>
          <w:rFonts w:ascii="Arial" w:hAnsi="Arial" w:cs="Arial"/>
          <w:color w:val="000000" w:themeColor="text1"/>
          <w:sz w:val="20"/>
          <w:szCs w:val="20"/>
        </w:rPr>
        <w:t>Experten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 und wissen am </w:t>
      </w:r>
      <w:r w:rsidR="006011BD">
        <w:rPr>
          <w:rFonts w:ascii="Arial" w:hAnsi="Arial" w:cs="Arial"/>
          <w:color w:val="000000" w:themeColor="text1"/>
          <w:sz w:val="20"/>
          <w:szCs w:val="20"/>
        </w:rPr>
        <w:t>besten,</w:t>
      </w:r>
      <w:r w:rsidR="006E5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was </w:t>
      </w:r>
      <w:r w:rsidR="002F79AD">
        <w:rPr>
          <w:rFonts w:ascii="Arial" w:hAnsi="Arial" w:cs="Arial"/>
          <w:color w:val="000000" w:themeColor="text1"/>
          <w:sz w:val="20"/>
          <w:szCs w:val="20"/>
        </w:rPr>
        <w:t>der Park zukünftig braucht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D1F7B">
        <w:rPr>
          <w:rFonts w:ascii="Arial" w:hAnsi="Arial" w:cs="Arial"/>
          <w:color w:val="000000" w:themeColor="text1"/>
          <w:sz w:val="20"/>
          <w:szCs w:val="20"/>
        </w:rPr>
        <w:t xml:space="preserve">Es ist </w:t>
      </w:r>
      <w:r w:rsidR="003D0775">
        <w:rPr>
          <w:rFonts w:ascii="Arial" w:hAnsi="Arial" w:cs="Arial"/>
          <w:color w:val="000000" w:themeColor="text1"/>
          <w:sz w:val="20"/>
          <w:szCs w:val="20"/>
        </w:rPr>
        <w:t>großartig</w:t>
      </w:r>
      <w:r w:rsidR="003D1F7B">
        <w:rPr>
          <w:rFonts w:ascii="Arial" w:hAnsi="Arial" w:cs="Arial"/>
          <w:color w:val="000000" w:themeColor="text1"/>
          <w:sz w:val="20"/>
          <w:szCs w:val="20"/>
        </w:rPr>
        <w:t xml:space="preserve"> zu sehen, wie </w:t>
      </w:r>
      <w:r w:rsidR="001447F9">
        <w:rPr>
          <w:rFonts w:ascii="Arial" w:hAnsi="Arial" w:cs="Arial"/>
          <w:color w:val="000000" w:themeColor="text1"/>
          <w:sz w:val="20"/>
          <w:szCs w:val="20"/>
        </w:rPr>
        <w:t xml:space="preserve">viele der eingebrachten </w:t>
      </w:r>
      <w:r w:rsidR="003D1F7B">
        <w:rPr>
          <w:rFonts w:ascii="Arial" w:hAnsi="Arial" w:cs="Arial"/>
          <w:color w:val="000000" w:themeColor="text1"/>
          <w:sz w:val="20"/>
          <w:szCs w:val="20"/>
        </w:rPr>
        <w:t xml:space="preserve">Ideen </w:t>
      </w:r>
      <w:r w:rsidR="001447F9">
        <w:rPr>
          <w:rFonts w:ascii="Arial" w:hAnsi="Arial" w:cs="Arial"/>
          <w:color w:val="000000" w:themeColor="text1"/>
          <w:sz w:val="20"/>
          <w:szCs w:val="20"/>
        </w:rPr>
        <w:t>und Wünsche nun umgesetzt werden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“, freut sich Dario </w:t>
      </w:r>
      <w:proofErr w:type="spellStart"/>
      <w:r w:rsidR="002F79AD">
        <w:rPr>
          <w:rFonts w:ascii="Arial" w:hAnsi="Arial" w:cs="Arial"/>
          <w:color w:val="000000" w:themeColor="text1"/>
          <w:sz w:val="20"/>
          <w:szCs w:val="20"/>
        </w:rPr>
        <w:t>Unterdorfer</w:t>
      </w:r>
      <w:proofErr w:type="spellEnd"/>
      <w:r w:rsidR="002F79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von der Gebietsbetreuung Stadterneuerung. </w:t>
      </w:r>
    </w:p>
    <w:p w14:paraId="6E79B70B" w14:textId="77777777" w:rsidR="001447F9" w:rsidRDefault="001447F9" w:rsidP="001447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41B6D20" w14:textId="62C9B034" w:rsidR="00E54AD4" w:rsidRPr="00E54AD4" w:rsidRDefault="00E54AD4" w:rsidP="001447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54AD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Blick in die Zukunft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: So geht’s weiter </w:t>
      </w:r>
    </w:p>
    <w:p w14:paraId="09894968" w14:textId="77777777" w:rsidR="001447F9" w:rsidRDefault="001447F9" w:rsidP="0014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A74517" w14:textId="1D5D2B10" w:rsidR="00367B5C" w:rsidRDefault="007A3593" w:rsidP="001447F9">
      <w:pPr>
        <w:autoSpaceDE w:val="0"/>
        <w:autoSpaceDN w:val="0"/>
        <w:adjustRightInd w:val="0"/>
        <w:spacing w:line="276" w:lineRule="auto"/>
        <w:rPr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Die Umbauarbeiten starten im September 2024, die Eröffnung der neuen Parkanlage ist </w:t>
      </w:r>
      <w:r w:rsidR="001447F9">
        <w:rPr>
          <w:rFonts w:ascii="Arial" w:hAnsi="Arial" w:cs="Arial"/>
          <w:color w:val="000000" w:themeColor="text1"/>
          <w:sz w:val="20"/>
          <w:szCs w:val="20"/>
        </w:rPr>
        <w:t xml:space="preserve">für </w:t>
      </w:r>
      <w:r>
        <w:rPr>
          <w:rFonts w:ascii="Arial" w:hAnsi="Arial" w:cs="Arial"/>
          <w:color w:val="000000" w:themeColor="text1"/>
          <w:sz w:val="20"/>
          <w:szCs w:val="20"/>
        </w:rPr>
        <w:t>Frühsommer 2025 geplant.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E54AD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In der Zwischenzeit können die Nachbarinnen und Nachbarn eine der vielen umliegenden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Meidlinger </w:t>
      </w:r>
      <w:r w:rsidR="003D1F7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Parks</w:t>
      </w:r>
      <w:r w:rsidR="00E54AD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nutzen.</w:t>
      </w:r>
    </w:p>
    <w:p w14:paraId="1022A49F" w14:textId="77777777" w:rsidR="007E378E" w:rsidRDefault="007E378E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2D236801" w14:textId="77777777" w:rsidR="009A6ED9" w:rsidRPr="005F60E7" w:rsidRDefault="009A6ED9" w:rsidP="001447F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Weitere</w:t>
      </w:r>
      <w:r w:rsidRPr="005F60E7">
        <w:rPr>
          <w:rFonts w:ascii="Arial" w:hAnsi="Arial" w:cs="Arial"/>
          <w:sz w:val="20"/>
          <w:szCs w:val="20"/>
        </w:rPr>
        <w:t xml:space="preserve"> Informationen</w:t>
      </w:r>
      <w:r>
        <w:rPr>
          <w:rFonts w:ascii="Arial" w:hAnsi="Arial" w:cs="Arial"/>
          <w:sz w:val="20"/>
          <w:szCs w:val="20"/>
        </w:rPr>
        <w:t xml:space="preserve"> zum Projekt auf</w:t>
      </w:r>
      <w:r w:rsidRPr="005F60E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F60E7">
          <w:rPr>
            <w:rStyle w:val="Hyperlink"/>
            <w:rFonts w:ascii="Arial" w:hAnsi="Arial" w:cs="Arial"/>
            <w:sz w:val="20"/>
            <w:szCs w:val="20"/>
          </w:rPr>
          <w:t>www.gbstern.at/vierthalerpark</w:t>
        </w:r>
      </w:hyperlink>
      <w:r w:rsidRPr="005F60E7">
        <w:rPr>
          <w:rFonts w:ascii="Arial" w:hAnsi="Arial" w:cs="Arial"/>
          <w:sz w:val="20"/>
          <w:szCs w:val="20"/>
        </w:rPr>
        <w:t xml:space="preserve"> </w:t>
      </w:r>
    </w:p>
    <w:p w14:paraId="568450FA" w14:textId="77777777" w:rsidR="009A6ED9" w:rsidRPr="008A76D2" w:rsidRDefault="009A6ED9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FA2CE32" w14:textId="77777777" w:rsidR="007E378E" w:rsidRPr="008A76D2" w:rsidRDefault="007E378E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469295C" w14:textId="77777777" w:rsidR="007E378E" w:rsidRPr="007C2D2E" w:rsidRDefault="007E378E" w:rsidP="00F476CD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7C2D2E">
        <w:rPr>
          <w:rFonts w:ascii="Arial" w:hAnsi="Arial" w:cs="Arial"/>
          <w:b/>
          <w:bCs/>
          <w:sz w:val="20"/>
          <w:szCs w:val="20"/>
        </w:rPr>
        <w:t>Für Rückfragen kontaktieren Sie bitte:</w:t>
      </w:r>
    </w:p>
    <w:p w14:paraId="61649406" w14:textId="77777777" w:rsidR="007E378E" w:rsidRPr="007C2D2E" w:rsidRDefault="007E378E" w:rsidP="00F476CD">
      <w:pPr>
        <w:spacing w:line="276" w:lineRule="auto"/>
        <w:rPr>
          <w:rFonts w:ascii="Arial" w:hAnsi="Arial" w:cs="Arial"/>
          <w:sz w:val="20"/>
          <w:szCs w:val="20"/>
        </w:rPr>
      </w:pPr>
    </w:p>
    <w:p w14:paraId="7004553E" w14:textId="7F42EC48" w:rsidR="009A6ED9" w:rsidRPr="005F60E7" w:rsidRDefault="009A6ED9" w:rsidP="001447F9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60E7">
        <w:rPr>
          <w:rFonts w:ascii="Arial" w:hAnsi="Arial" w:cs="Arial"/>
          <w:sz w:val="20"/>
          <w:szCs w:val="20"/>
          <w:lang w:eastAsia="en-US"/>
        </w:rPr>
        <w:t>Daniel Dutkowski</w:t>
      </w:r>
      <w:r w:rsidRPr="005F60E7">
        <w:rPr>
          <w:rFonts w:ascii="Arial" w:hAnsi="Arial" w:cs="Arial"/>
          <w:sz w:val="20"/>
          <w:szCs w:val="20"/>
          <w:lang w:eastAsia="en-US"/>
        </w:rPr>
        <w:br/>
        <w:t xml:space="preserve">Gebietsbetreuung Stadterneuerung </w:t>
      </w:r>
      <w:r w:rsidRPr="005F60E7">
        <w:rPr>
          <w:rFonts w:ascii="Arial" w:hAnsi="Arial" w:cs="Arial"/>
          <w:sz w:val="20"/>
          <w:szCs w:val="20"/>
          <w:lang w:eastAsia="en-US"/>
        </w:rPr>
        <w:br/>
        <w:t xml:space="preserve">Stadtteilbüro für die Bezirke 6, 12, 13, 14, 15 und 23 </w:t>
      </w:r>
      <w:r w:rsidRPr="005F60E7">
        <w:rPr>
          <w:rFonts w:ascii="Arial" w:hAnsi="Arial" w:cs="Arial"/>
          <w:sz w:val="20"/>
          <w:szCs w:val="20"/>
          <w:lang w:eastAsia="en-US"/>
        </w:rPr>
        <w:br/>
        <w:t>Sechshauser Straße 23, 1150 Wien</w:t>
      </w:r>
      <w:r w:rsidRPr="005F60E7">
        <w:rPr>
          <w:rFonts w:ascii="Arial" w:hAnsi="Arial" w:cs="Arial"/>
          <w:sz w:val="20"/>
          <w:szCs w:val="20"/>
          <w:lang w:eastAsia="en-US"/>
        </w:rPr>
        <w:br/>
        <w:t>M: (+43) 0</w:t>
      </w:r>
      <w:r w:rsidRPr="005F60E7">
        <w:rPr>
          <w:rFonts w:ascii="Arial" w:hAnsi="Arial" w:cs="Arial"/>
          <w:color w:val="000000" w:themeColor="text1"/>
          <w:sz w:val="20"/>
          <w:szCs w:val="20"/>
        </w:rPr>
        <w:t xml:space="preserve">676 </w:t>
      </w:r>
      <w:r>
        <w:rPr>
          <w:rFonts w:ascii="Arial" w:hAnsi="Arial" w:cs="Arial"/>
          <w:color w:val="000000" w:themeColor="text1"/>
          <w:sz w:val="20"/>
          <w:szCs w:val="20"/>
        </w:rPr>
        <w:t>851349</w:t>
      </w:r>
      <w:r w:rsidR="007A35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212</w:t>
      </w:r>
      <w:r w:rsidRPr="005F60E7">
        <w:rPr>
          <w:rFonts w:ascii="Arial" w:hAnsi="Arial" w:cs="Arial"/>
          <w:sz w:val="20"/>
          <w:szCs w:val="20"/>
          <w:lang w:eastAsia="en-US"/>
        </w:rPr>
        <w:br/>
      </w:r>
      <w:hyperlink r:id="rId9" w:history="1">
        <w:r w:rsidRPr="005F60E7">
          <w:rPr>
            <w:rStyle w:val="Hyperlink"/>
            <w:rFonts w:ascii="Arial" w:hAnsi="Arial" w:cs="Arial"/>
            <w:sz w:val="20"/>
            <w:szCs w:val="20"/>
            <w:lang w:eastAsia="en-US"/>
          </w:rPr>
          <w:t>daniel.dutkowski@gbstern.at</w:t>
        </w:r>
      </w:hyperlink>
    </w:p>
    <w:p w14:paraId="6BABFCBB" w14:textId="5C630D29" w:rsidR="007E378E" w:rsidRPr="007E378E" w:rsidRDefault="007E378E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2020999" w14:textId="77777777" w:rsidR="007E378E" w:rsidRPr="007E378E" w:rsidRDefault="007E378E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20455BEC" w14:textId="77777777" w:rsidR="003E230C" w:rsidRDefault="003E230C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5E54CD0F" w14:textId="77777777" w:rsidR="007819CF" w:rsidRPr="007E378E" w:rsidRDefault="007819CF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3D01675" w14:textId="77777777" w:rsidR="003E230C" w:rsidRPr="007E378E" w:rsidRDefault="003E230C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1CADA38" w14:textId="77777777" w:rsidR="003E230C" w:rsidRPr="007E378E" w:rsidRDefault="003E230C" w:rsidP="001447F9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sectPr w:rsidR="003E230C" w:rsidRPr="007E378E" w:rsidSect="007B5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22" w:bottom="1440" w:left="873" w:header="1984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4E05" w14:textId="77777777" w:rsidR="007B548A" w:rsidRDefault="007B548A" w:rsidP="0023059A">
      <w:r>
        <w:separator/>
      </w:r>
    </w:p>
  </w:endnote>
  <w:endnote w:type="continuationSeparator" w:id="0">
    <w:p w14:paraId="7E9A6D1E" w14:textId="77777777" w:rsidR="007B548A" w:rsidRDefault="007B548A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8F5" w14:textId="77777777" w:rsidR="008A76D2" w:rsidRDefault="008A7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D932" w14:textId="0FC8E394" w:rsidR="0005589B" w:rsidRDefault="007E378E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5AD9CC4" wp14:editId="0089D253">
              <wp:simplePos x="0" y="0"/>
              <wp:positionH relativeFrom="column">
                <wp:posOffset>1905</wp:posOffset>
              </wp:positionH>
              <wp:positionV relativeFrom="paragraph">
                <wp:posOffset>475434</wp:posOffset>
              </wp:positionV>
              <wp:extent cx="4114800" cy="726209"/>
              <wp:effectExtent l="0" t="0" r="0" b="0"/>
              <wp:wrapNone/>
              <wp:docPr id="2062307118" name="Text Box 2062307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26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490E1" w14:textId="77777777" w:rsidR="007E378E" w:rsidRPr="003070D9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Die Gebietsbetreuung Stadterneuerung (GB*) ist eine Service-Einrichtung der Stadt Wien.</w:t>
                          </w:r>
                        </w:p>
                        <w:p w14:paraId="59B2E5FD" w14:textId="48B14AD5" w:rsidR="007E378E" w:rsidRPr="00CC347D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Wir bieten Information und Beratung zu Fragen des Wohnens, des Wohnumfeldes,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der Infrastruktur, der Stadterneuerung, des Gemeinwesens und des Zusammenlebens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 der Stadt.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Wir sind im Auftrag der Technischen Stadterneuerung, Geschäftsgruppe</w:t>
                          </w:r>
                          <w:r w:rsid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8A76D2" w:rsidRP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Wohnen, Wohnbau, Stadterneuerung und Frauen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Vizebürgermeisterin Kathrin Gaál, tätig.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Text Box 2062307118" o:spid="_x0000_s1026" type="#_x0000_t202" style="position:absolute;margin-left:.15pt;margin-top:37.45pt;width:324pt;height:57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" filled="f" stroked="f">
              <v:textbox inset="0,0">
                <w:txbxContent>
                  <w:p w14:paraId="6A8490E1" w14:textId="77777777" w:rsidR="007E378E" w:rsidRPr="003070D9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Die Gebietsbetreuung Stadterneuerung (GB*) ist eine Service-Einrichtung der Stadt Wien.</w:t>
                    </w:r>
                  </w:p>
                  <w:p w14:paraId="59B2E5FD" w14:textId="48B14AD5" w:rsidR="007E378E" w:rsidRPr="00CC347D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Wir bieten Information und Beratung zu Fragen des Wohnens, des Wohnumfeldes,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der Infrastruktur, der Stadterneuerung, des Gemeinwesens und des Zusammenlebens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in der Stadt.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Wir sind im Auftrag der Technischen Stadterneuerung, Geschäftsgruppe</w:t>
                    </w:r>
                    <w:r w:rsidR="008A76D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8A76D2" w:rsidRPr="008A76D2">
                      <w:rPr>
                        <w:rFonts w:ascii="Arial" w:hAnsi="Arial" w:cs="Arial"/>
                        <w:sz w:val="14"/>
                        <w:szCs w:val="14"/>
                      </w:rPr>
                      <w:t>Wohnen, Wohnbau, Stadterneuerung und Frauen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, Vizebürgermeisterin Kathrin Gaál, tätig.</w:t>
                    </w:r>
                  </w:p>
                </w:txbxContent>
              </v:textbox>
            </v:shape>
          </w:pict>
        </mc:Fallback>
      </mc:AlternateContent>
    </w:r>
    <w:r w:rsidR="00F079F1"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6DAECA9A" wp14:editId="28CF7132">
          <wp:simplePos x="0" y="0"/>
          <wp:positionH relativeFrom="column">
            <wp:posOffset>4307205</wp:posOffset>
          </wp:positionH>
          <wp:positionV relativeFrom="paragraph">
            <wp:posOffset>364101</wp:posOffset>
          </wp:positionV>
          <wp:extent cx="2241550" cy="704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9794" w14:textId="77777777" w:rsidR="008A76D2" w:rsidRDefault="008A7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7F20" w14:textId="77777777" w:rsidR="007B548A" w:rsidRDefault="007B548A" w:rsidP="0023059A">
      <w:r>
        <w:separator/>
      </w:r>
    </w:p>
  </w:footnote>
  <w:footnote w:type="continuationSeparator" w:id="0">
    <w:p w14:paraId="35EFE72A" w14:textId="77777777" w:rsidR="007B548A" w:rsidRDefault="007B548A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5C13" w14:textId="77777777" w:rsidR="008A76D2" w:rsidRDefault="008A76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86C" w14:textId="4C3FCF6C" w:rsidR="0023059A" w:rsidRDefault="00F079F1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543EBFBB" wp14:editId="0E964726">
          <wp:simplePos x="0" y="0"/>
          <wp:positionH relativeFrom="column">
            <wp:posOffset>3896995</wp:posOffset>
          </wp:positionH>
          <wp:positionV relativeFrom="paragraph">
            <wp:posOffset>-773430</wp:posOffset>
          </wp:positionV>
          <wp:extent cx="2574000" cy="23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C4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175F943A" wp14:editId="06DADF9F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david/Dropbox/GB/___GB2018/MEDIENINFORMATION/medieninformation_kontaktzeil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4CB4" w14:textId="77777777" w:rsidR="008A76D2" w:rsidRDefault="008A7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0A2"/>
    <w:multiLevelType w:val="multilevel"/>
    <w:tmpl w:val="A20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206B"/>
    <w:multiLevelType w:val="multilevel"/>
    <w:tmpl w:val="CE3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2A9"/>
    <w:multiLevelType w:val="hybridMultilevel"/>
    <w:tmpl w:val="64EA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0D8"/>
    <w:multiLevelType w:val="hybridMultilevel"/>
    <w:tmpl w:val="0B6C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7362"/>
    <w:multiLevelType w:val="hybridMultilevel"/>
    <w:tmpl w:val="8DCE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0E0"/>
    <w:multiLevelType w:val="hybridMultilevel"/>
    <w:tmpl w:val="96E8D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D67"/>
    <w:multiLevelType w:val="hybridMultilevel"/>
    <w:tmpl w:val="B2C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E2C"/>
    <w:multiLevelType w:val="hybridMultilevel"/>
    <w:tmpl w:val="5BE2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8F1"/>
    <w:multiLevelType w:val="multilevel"/>
    <w:tmpl w:val="5A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E4258"/>
    <w:multiLevelType w:val="hybridMultilevel"/>
    <w:tmpl w:val="91B65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1020"/>
    <w:multiLevelType w:val="hybridMultilevel"/>
    <w:tmpl w:val="C5B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5A9"/>
    <w:multiLevelType w:val="hybridMultilevel"/>
    <w:tmpl w:val="37F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45A34"/>
    <w:multiLevelType w:val="hybridMultilevel"/>
    <w:tmpl w:val="6B228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D3314"/>
    <w:multiLevelType w:val="hybridMultilevel"/>
    <w:tmpl w:val="82E88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8298">
    <w:abstractNumId w:val="7"/>
  </w:num>
  <w:num w:numId="2" w16cid:durableId="1239290855">
    <w:abstractNumId w:val="10"/>
  </w:num>
  <w:num w:numId="3" w16cid:durableId="1889681779">
    <w:abstractNumId w:val="6"/>
  </w:num>
  <w:num w:numId="4" w16cid:durableId="1208569922">
    <w:abstractNumId w:val="3"/>
  </w:num>
  <w:num w:numId="5" w16cid:durableId="1326011050">
    <w:abstractNumId w:val="0"/>
  </w:num>
  <w:num w:numId="6" w16cid:durableId="1453398129">
    <w:abstractNumId w:val="8"/>
  </w:num>
  <w:num w:numId="7" w16cid:durableId="909071738">
    <w:abstractNumId w:val="13"/>
  </w:num>
  <w:num w:numId="8" w16cid:durableId="1347289802">
    <w:abstractNumId w:val="1"/>
  </w:num>
  <w:num w:numId="9" w16cid:durableId="316111719">
    <w:abstractNumId w:val="9"/>
  </w:num>
  <w:num w:numId="10" w16cid:durableId="771781098">
    <w:abstractNumId w:val="2"/>
  </w:num>
  <w:num w:numId="11" w16cid:durableId="605891278">
    <w:abstractNumId w:val="5"/>
  </w:num>
  <w:num w:numId="12" w16cid:durableId="343096184">
    <w:abstractNumId w:val="12"/>
  </w:num>
  <w:num w:numId="13" w16cid:durableId="1788156288">
    <w:abstractNumId w:val="11"/>
  </w:num>
  <w:num w:numId="14" w16cid:durableId="99642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8"/>
    <w:rsid w:val="00003D9A"/>
    <w:rsid w:val="000077E3"/>
    <w:rsid w:val="00023B6F"/>
    <w:rsid w:val="00035CE7"/>
    <w:rsid w:val="00052E53"/>
    <w:rsid w:val="0005589B"/>
    <w:rsid w:val="00061FD2"/>
    <w:rsid w:val="000621C1"/>
    <w:rsid w:val="00071141"/>
    <w:rsid w:val="00076074"/>
    <w:rsid w:val="000815C9"/>
    <w:rsid w:val="00083D1F"/>
    <w:rsid w:val="000943A4"/>
    <w:rsid w:val="000B6557"/>
    <w:rsid w:val="000D0E68"/>
    <w:rsid w:val="000E3F97"/>
    <w:rsid w:val="001242CE"/>
    <w:rsid w:val="001315A6"/>
    <w:rsid w:val="00140510"/>
    <w:rsid w:val="001447F9"/>
    <w:rsid w:val="00150778"/>
    <w:rsid w:val="00152DFF"/>
    <w:rsid w:val="00156BBB"/>
    <w:rsid w:val="00172334"/>
    <w:rsid w:val="001853C4"/>
    <w:rsid w:val="001873CB"/>
    <w:rsid w:val="001907F0"/>
    <w:rsid w:val="00191510"/>
    <w:rsid w:val="00193743"/>
    <w:rsid w:val="001A2BDA"/>
    <w:rsid w:val="001B334F"/>
    <w:rsid w:val="001D33C7"/>
    <w:rsid w:val="001F13B2"/>
    <w:rsid w:val="001F2313"/>
    <w:rsid w:val="001F4F6B"/>
    <w:rsid w:val="001F7800"/>
    <w:rsid w:val="0022542F"/>
    <w:rsid w:val="0023059A"/>
    <w:rsid w:val="002554BB"/>
    <w:rsid w:val="00255D94"/>
    <w:rsid w:val="00257AF1"/>
    <w:rsid w:val="0026473B"/>
    <w:rsid w:val="00275AD3"/>
    <w:rsid w:val="0029639C"/>
    <w:rsid w:val="00296ADA"/>
    <w:rsid w:val="002D090C"/>
    <w:rsid w:val="002F79AD"/>
    <w:rsid w:val="002F7F0C"/>
    <w:rsid w:val="00303FE7"/>
    <w:rsid w:val="00320263"/>
    <w:rsid w:val="00336967"/>
    <w:rsid w:val="003463C0"/>
    <w:rsid w:val="00350821"/>
    <w:rsid w:val="00350E28"/>
    <w:rsid w:val="00367B5C"/>
    <w:rsid w:val="00373DB2"/>
    <w:rsid w:val="003A488C"/>
    <w:rsid w:val="003A53FE"/>
    <w:rsid w:val="003C3EA5"/>
    <w:rsid w:val="003D0775"/>
    <w:rsid w:val="003D1F7B"/>
    <w:rsid w:val="003E230C"/>
    <w:rsid w:val="003E41F7"/>
    <w:rsid w:val="00400B58"/>
    <w:rsid w:val="00411818"/>
    <w:rsid w:val="004241A6"/>
    <w:rsid w:val="004474BB"/>
    <w:rsid w:val="00455AD6"/>
    <w:rsid w:val="0046385B"/>
    <w:rsid w:val="00464306"/>
    <w:rsid w:val="004A66C9"/>
    <w:rsid w:val="004A676B"/>
    <w:rsid w:val="004B3A4C"/>
    <w:rsid w:val="004D4869"/>
    <w:rsid w:val="004E0F6E"/>
    <w:rsid w:val="004F2D7B"/>
    <w:rsid w:val="004F6FBB"/>
    <w:rsid w:val="00502989"/>
    <w:rsid w:val="00506434"/>
    <w:rsid w:val="005319F6"/>
    <w:rsid w:val="00541240"/>
    <w:rsid w:val="00550465"/>
    <w:rsid w:val="00552C20"/>
    <w:rsid w:val="00562AA8"/>
    <w:rsid w:val="005654DA"/>
    <w:rsid w:val="00580A62"/>
    <w:rsid w:val="005B32B7"/>
    <w:rsid w:val="005C6445"/>
    <w:rsid w:val="005D47E3"/>
    <w:rsid w:val="005D79EC"/>
    <w:rsid w:val="005E1BF8"/>
    <w:rsid w:val="006011BD"/>
    <w:rsid w:val="00610610"/>
    <w:rsid w:val="00614F56"/>
    <w:rsid w:val="00647D53"/>
    <w:rsid w:val="006653D5"/>
    <w:rsid w:val="00670A02"/>
    <w:rsid w:val="006869C0"/>
    <w:rsid w:val="006E2FA6"/>
    <w:rsid w:val="006E5F2A"/>
    <w:rsid w:val="006F0810"/>
    <w:rsid w:val="006F56F7"/>
    <w:rsid w:val="0074599C"/>
    <w:rsid w:val="007578BF"/>
    <w:rsid w:val="00761FAC"/>
    <w:rsid w:val="00767CF3"/>
    <w:rsid w:val="007720D2"/>
    <w:rsid w:val="0077345C"/>
    <w:rsid w:val="007819CF"/>
    <w:rsid w:val="00787EA2"/>
    <w:rsid w:val="00790BEC"/>
    <w:rsid w:val="007A3593"/>
    <w:rsid w:val="007B2383"/>
    <w:rsid w:val="007B548A"/>
    <w:rsid w:val="007B5ACD"/>
    <w:rsid w:val="007C15C9"/>
    <w:rsid w:val="007D3A41"/>
    <w:rsid w:val="007E212D"/>
    <w:rsid w:val="007E30F5"/>
    <w:rsid w:val="007E378E"/>
    <w:rsid w:val="00800D9F"/>
    <w:rsid w:val="00802DED"/>
    <w:rsid w:val="00811384"/>
    <w:rsid w:val="00812893"/>
    <w:rsid w:val="00814BFE"/>
    <w:rsid w:val="00821733"/>
    <w:rsid w:val="008218F6"/>
    <w:rsid w:val="00835774"/>
    <w:rsid w:val="00851D36"/>
    <w:rsid w:val="008709FA"/>
    <w:rsid w:val="008725C3"/>
    <w:rsid w:val="00876BB6"/>
    <w:rsid w:val="00886B61"/>
    <w:rsid w:val="00892C0C"/>
    <w:rsid w:val="008A76D2"/>
    <w:rsid w:val="008A7B7F"/>
    <w:rsid w:val="008D68B9"/>
    <w:rsid w:val="008F548B"/>
    <w:rsid w:val="009167B6"/>
    <w:rsid w:val="00923A01"/>
    <w:rsid w:val="00934FCC"/>
    <w:rsid w:val="00954142"/>
    <w:rsid w:val="0097226B"/>
    <w:rsid w:val="00981C67"/>
    <w:rsid w:val="00985F42"/>
    <w:rsid w:val="00986B56"/>
    <w:rsid w:val="009A6ED9"/>
    <w:rsid w:val="009B1AB5"/>
    <w:rsid w:val="009B6F67"/>
    <w:rsid w:val="009C4D18"/>
    <w:rsid w:val="009D10FE"/>
    <w:rsid w:val="009D50BC"/>
    <w:rsid w:val="009E049C"/>
    <w:rsid w:val="00A00DBA"/>
    <w:rsid w:val="00A15FF4"/>
    <w:rsid w:val="00A5685F"/>
    <w:rsid w:val="00A7183A"/>
    <w:rsid w:val="00AC5CBF"/>
    <w:rsid w:val="00AD3DEB"/>
    <w:rsid w:val="00AE37CD"/>
    <w:rsid w:val="00AF1750"/>
    <w:rsid w:val="00B000B5"/>
    <w:rsid w:val="00B24491"/>
    <w:rsid w:val="00B40CCC"/>
    <w:rsid w:val="00B4536F"/>
    <w:rsid w:val="00B553E2"/>
    <w:rsid w:val="00B810E4"/>
    <w:rsid w:val="00B8149A"/>
    <w:rsid w:val="00B83787"/>
    <w:rsid w:val="00B95FA2"/>
    <w:rsid w:val="00B97B21"/>
    <w:rsid w:val="00BB2727"/>
    <w:rsid w:val="00BB29E6"/>
    <w:rsid w:val="00BC3AC2"/>
    <w:rsid w:val="00BD4DAC"/>
    <w:rsid w:val="00BD7977"/>
    <w:rsid w:val="00BE05D5"/>
    <w:rsid w:val="00BE676E"/>
    <w:rsid w:val="00BF0715"/>
    <w:rsid w:val="00BF4D34"/>
    <w:rsid w:val="00BF5F29"/>
    <w:rsid w:val="00C10980"/>
    <w:rsid w:val="00C20AA6"/>
    <w:rsid w:val="00C21BF8"/>
    <w:rsid w:val="00C67AD6"/>
    <w:rsid w:val="00C74705"/>
    <w:rsid w:val="00C75A3E"/>
    <w:rsid w:val="00C76DAF"/>
    <w:rsid w:val="00C829B2"/>
    <w:rsid w:val="00C91469"/>
    <w:rsid w:val="00C93545"/>
    <w:rsid w:val="00CA03A2"/>
    <w:rsid w:val="00CA2A69"/>
    <w:rsid w:val="00CB03D8"/>
    <w:rsid w:val="00CC215C"/>
    <w:rsid w:val="00CC347D"/>
    <w:rsid w:val="00CC528B"/>
    <w:rsid w:val="00CF1683"/>
    <w:rsid w:val="00D059D5"/>
    <w:rsid w:val="00D1051C"/>
    <w:rsid w:val="00D1088F"/>
    <w:rsid w:val="00D1685F"/>
    <w:rsid w:val="00D17E82"/>
    <w:rsid w:val="00D4076E"/>
    <w:rsid w:val="00D410E9"/>
    <w:rsid w:val="00D52315"/>
    <w:rsid w:val="00D52F52"/>
    <w:rsid w:val="00D63124"/>
    <w:rsid w:val="00D73EDC"/>
    <w:rsid w:val="00D75587"/>
    <w:rsid w:val="00DB2F34"/>
    <w:rsid w:val="00DC4C14"/>
    <w:rsid w:val="00DC6A14"/>
    <w:rsid w:val="00DC7F75"/>
    <w:rsid w:val="00DD2C3F"/>
    <w:rsid w:val="00DE476F"/>
    <w:rsid w:val="00DE7E41"/>
    <w:rsid w:val="00DF265D"/>
    <w:rsid w:val="00DF417F"/>
    <w:rsid w:val="00DF762E"/>
    <w:rsid w:val="00DF7E4D"/>
    <w:rsid w:val="00E07F04"/>
    <w:rsid w:val="00E123EB"/>
    <w:rsid w:val="00E12990"/>
    <w:rsid w:val="00E137E7"/>
    <w:rsid w:val="00E237D7"/>
    <w:rsid w:val="00E32D90"/>
    <w:rsid w:val="00E36B27"/>
    <w:rsid w:val="00E54AD4"/>
    <w:rsid w:val="00E559D2"/>
    <w:rsid w:val="00E70D43"/>
    <w:rsid w:val="00E84852"/>
    <w:rsid w:val="00E93DBC"/>
    <w:rsid w:val="00E94E24"/>
    <w:rsid w:val="00E96CFC"/>
    <w:rsid w:val="00EE2028"/>
    <w:rsid w:val="00F079F1"/>
    <w:rsid w:val="00F20B10"/>
    <w:rsid w:val="00F476CD"/>
    <w:rsid w:val="00F506AB"/>
    <w:rsid w:val="00F517EA"/>
    <w:rsid w:val="00F51876"/>
    <w:rsid w:val="00F611F6"/>
    <w:rsid w:val="00F63CC1"/>
    <w:rsid w:val="00F64BB4"/>
    <w:rsid w:val="00F748E4"/>
    <w:rsid w:val="00F85186"/>
    <w:rsid w:val="00FA2F5F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1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DB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1F4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4F6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9A"/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9A"/>
  </w:style>
  <w:style w:type="paragraph" w:styleId="StandardWeb">
    <w:name w:val="Normal (Web)"/>
    <w:basedOn w:val="Standard"/>
    <w:uiPriority w:val="99"/>
    <w:unhideWhenUsed/>
    <w:rsid w:val="008D68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33C7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99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paragraph" w:customStyle="1" w:styleId="Textbody">
    <w:name w:val="Text body"/>
    <w:basedOn w:val="Standard"/>
    <w:rsid w:val="001F4F6B"/>
    <w:pPr>
      <w:suppressAutoHyphens/>
      <w:autoSpaceDN w:val="0"/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rsid w:val="009C4D18"/>
  </w:style>
  <w:style w:type="character" w:styleId="Hervorhebung">
    <w:name w:val="Emphasis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rsid w:val="008709FA"/>
  </w:style>
  <w:style w:type="paragraph" w:customStyle="1" w:styleId="Default">
    <w:name w:val="Default"/>
    <w:rsid w:val="006869C0"/>
    <w:pPr>
      <w:autoSpaceDE w:val="0"/>
      <w:autoSpaceDN w:val="0"/>
      <w:adjustRightInd w:val="0"/>
    </w:pPr>
    <w:rPr>
      <w:rFonts w:ascii="Blogger Sans" w:hAnsi="Blogger Sans" w:cs="Blogger Sans"/>
      <w:color w:val="000000"/>
      <w:lang w:val="de-DE"/>
    </w:rPr>
  </w:style>
  <w:style w:type="paragraph" w:customStyle="1" w:styleId="Pa0">
    <w:name w:val="Pa0"/>
    <w:basedOn w:val="Default"/>
    <w:next w:val="Default"/>
    <w:uiPriority w:val="99"/>
    <w:rsid w:val="006869C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869C0"/>
    <w:rPr>
      <w:rFonts w:cs="Blogger Sans"/>
      <w:color w:val="211D1E"/>
      <w:sz w:val="19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9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9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9AD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9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9AD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paragraph" w:styleId="berarbeitung">
    <w:name w:val="Revision"/>
    <w:hidden/>
    <w:uiPriority w:val="99"/>
    <w:semiHidden/>
    <w:rsid w:val="002F79AD"/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stern.at/vierthalerpar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dutkowski@gbstern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03394B-8584-FC44-AF75-68072911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to LA</dc:creator>
  <cp:keywords/>
  <dc:description/>
  <cp:lastModifiedBy>Daniel Dutkowski</cp:lastModifiedBy>
  <cp:revision>9</cp:revision>
  <cp:lastPrinted>2019-03-18T09:11:00Z</cp:lastPrinted>
  <dcterms:created xsi:type="dcterms:W3CDTF">2024-04-09T07:36:00Z</dcterms:created>
  <dcterms:modified xsi:type="dcterms:W3CDTF">2024-05-08T08:02:00Z</dcterms:modified>
</cp:coreProperties>
</file>