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3607" w14:textId="1842771B" w:rsidR="0005589B" w:rsidRPr="008A76D2" w:rsidRDefault="00A0731E" w:rsidP="00D639CF">
      <w:pPr>
        <w:pStyle w:val="Standard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7E378E" w:rsidRPr="008A76D2">
        <w:rPr>
          <w:rFonts w:ascii="Arial" w:hAnsi="Arial" w:cs="Arial"/>
          <w:sz w:val="20"/>
          <w:szCs w:val="20"/>
        </w:rPr>
        <w:t>.</w:t>
      </w:r>
      <w:r w:rsidR="00F207D5">
        <w:rPr>
          <w:rFonts w:ascii="Arial" w:hAnsi="Arial" w:cs="Arial"/>
          <w:sz w:val="20"/>
          <w:szCs w:val="20"/>
        </w:rPr>
        <w:t>7</w:t>
      </w:r>
      <w:r w:rsidR="007E378E" w:rsidRPr="008A76D2">
        <w:rPr>
          <w:rFonts w:ascii="Arial" w:hAnsi="Arial" w:cs="Arial"/>
          <w:sz w:val="20"/>
          <w:szCs w:val="20"/>
        </w:rPr>
        <w:t>.2024</w:t>
      </w:r>
      <w:r w:rsidR="007819CF" w:rsidRPr="008A76D2">
        <w:rPr>
          <w:rFonts w:ascii="Arial" w:hAnsi="Arial" w:cs="Arial"/>
          <w:sz w:val="20"/>
          <w:szCs w:val="20"/>
        </w:rPr>
        <w:t xml:space="preserve"> </w:t>
      </w:r>
    </w:p>
    <w:p w14:paraId="7542CA48" w14:textId="77777777" w:rsidR="007E378E" w:rsidRPr="008A76D2" w:rsidRDefault="007E378E" w:rsidP="00D639CF">
      <w:pPr>
        <w:pStyle w:val="Standard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4E0C8BE1" w14:textId="0D473DF6" w:rsidR="00A0731E" w:rsidRPr="001873CB" w:rsidRDefault="00863988" w:rsidP="00D639CF">
      <w:pPr>
        <w:pStyle w:val="StandardWeb"/>
        <w:spacing w:before="0" w:beforeAutospacing="0" w:after="0" w:afterAutospacing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Bücher kostenlos tauschen: Neue „Lesestoff-Ecke“ im Donaufeld</w:t>
      </w:r>
      <w:r w:rsidR="00A0731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br/>
      </w:r>
    </w:p>
    <w:p w14:paraId="5154834B" w14:textId="2BCD5161" w:rsidR="00A92149" w:rsidRDefault="00C5665F" w:rsidP="00D639CF">
      <w:pPr>
        <w:pStyle w:val="Standard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Im</w:t>
      </w:r>
      <w:proofErr w:type="spellEnd"/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Donaufeld</w:t>
      </w:r>
      <w:r w:rsidR="00A826C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können </w:t>
      </w:r>
      <w:r w:rsidR="00A92149" w:rsidRPr="00146B3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Nachbar*innen</w:t>
      </w:r>
      <w:r w:rsidR="00A826C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A92149" w:rsidRPr="00146B3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jederzeit und ganz einfach Bücher i</w:t>
      </w:r>
      <w:r w:rsidR="00A45474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n der neuen „Lese</w:t>
      </w:r>
      <w:r w:rsidR="0089578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s</w:t>
      </w:r>
      <w:r w:rsidR="00A45474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toff-Ecke“ </w:t>
      </w:r>
      <w:r w:rsidR="00A92149" w:rsidRPr="00146B3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tauschen. </w:t>
      </w:r>
      <w:r w:rsidR="00A45474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Das</w:t>
      </w:r>
      <w:r w:rsidR="00A92149" w:rsidRPr="00146B3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Team der Gebietsbetreuung Stadterneuerung</w:t>
      </w:r>
      <w:r w:rsidR="00A45474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(kurz GB*)</w:t>
      </w:r>
      <w:r w:rsidR="00A92149" w:rsidRPr="00146B3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827F7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hat </w:t>
      </w:r>
      <w:r w:rsidR="00A45474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ein Büchertausch-Regal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in der Nordmanngasse 88</w:t>
      </w:r>
      <w:r w:rsidR="00827F7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gestaltet</w:t>
      </w:r>
      <w:r w:rsidR="00DF1A0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, das </w:t>
      </w:r>
      <w:r w:rsidR="0099457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zum</w:t>
      </w:r>
      <w:r w:rsidR="00DF1A0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Tauschen und Teilen von Bücherschätzen</w:t>
      </w:r>
      <w:r w:rsidR="006C2D6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99457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einlädt</w:t>
      </w:r>
      <w:r w:rsidR="009955A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Am 19. Juli </w:t>
      </w:r>
      <w:r w:rsidR="00D639CF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wird die neue „Lesestoff-Ecke“</w:t>
      </w:r>
      <w:r w:rsidR="000A432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A92149" w:rsidRPr="00146B3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mit </w:t>
      </w:r>
      <w:r w:rsidR="00D639CF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einer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Kinderbuch-</w:t>
      </w:r>
      <w:r w:rsidR="00A92149" w:rsidRPr="00146B3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Lesung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und </w:t>
      </w:r>
      <w:r w:rsidR="00D639CF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einem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Nachbarschaftscafé</w:t>
      </w:r>
      <w:r w:rsidR="005A05EF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D639CF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von 16 bis 18 Uhr eröffnet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.</w:t>
      </w:r>
    </w:p>
    <w:p w14:paraId="5C785DC7" w14:textId="77777777" w:rsidR="00D639CF" w:rsidRDefault="00D639CF" w:rsidP="00D639CF">
      <w:pPr>
        <w:pStyle w:val="Standard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5B39B730" w14:textId="77777777" w:rsidR="00D639CF" w:rsidRDefault="00D639CF" w:rsidP="00D639CF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  <w:t>„Nimm ein Buch, bring ein Buch“ - so einfach geht’s!</w:t>
      </w:r>
    </w:p>
    <w:p w14:paraId="6813C35F" w14:textId="77777777" w:rsidR="00D639CF" w:rsidRDefault="00D639CF" w:rsidP="00A0731E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</w:pPr>
    </w:p>
    <w:p w14:paraId="4D9D298C" w14:textId="4244BB9C" w:rsidR="00D639CF" w:rsidRDefault="00D639CF" w:rsidP="00D639CF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</w:pPr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Ein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Büchertausch-Regal</w:t>
      </w:r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ist ein Ort im öffentlichen Raum, an dem Bücher kostenlos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mitgenommen</w:t>
      </w:r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oder gegen andere Bücher getauscht werden können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. </w:t>
      </w:r>
      <w:r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Die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neue </w:t>
      </w:r>
      <w:r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Lesestoff-Ecke in der Nordmanngasse 88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lädt im Donaufeld zum Tauschen von Literatur ein. Die Lesestoff-Ecke </w:t>
      </w:r>
      <w:r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ist rund um die Uhr für alle zugänglich. Bücher können einfach entnommen und eingestellt werden. Kostenlos und unverbindlich.</w:t>
      </w:r>
    </w:p>
    <w:p w14:paraId="22EA2335" w14:textId="77777777" w:rsidR="00D639CF" w:rsidRDefault="00D639CF" w:rsidP="00D639CF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</w:pPr>
    </w:p>
    <w:p w14:paraId="7D989670" w14:textId="6F981BE2" w:rsidR="00D639CF" w:rsidRDefault="00D639CF" w:rsidP="00D639CF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</w:pPr>
      <w:r w:rsidRPr="00146B3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  <w:t xml:space="preserve">FR, </w:t>
      </w:r>
      <w:r w:rsidRPr="00660D60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  <w:t>19</w:t>
      </w:r>
      <w:r w:rsidRPr="00146B3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  <w:t>.</w:t>
      </w:r>
      <w:r w:rsidRPr="00660D60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  <w:t>7</w:t>
      </w:r>
      <w:r w:rsidRPr="00146B3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  <w:t>.202</w:t>
      </w:r>
      <w:r w:rsidRPr="00660D60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  <w:t>4</w:t>
      </w:r>
      <w:r w:rsidRPr="00146B3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  <w:t xml:space="preserve"> |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  <w:t xml:space="preserve">Eröffnung </w:t>
      </w:r>
      <w:r w:rsidRPr="00660D60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  <w:t>„Lesestoff-Ecke“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br/>
        <w:t>Nordmanngasse 88, 1210 Wien</w:t>
      </w:r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br/>
        <w:t>1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6</w:t>
      </w:r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-18 Uhr</w:t>
      </w:r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: Eröffnung der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„Lesestoff-Ecke“ mit Kaffee, Kuchen und einer Kinderbuch-Lesung</w:t>
      </w:r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br/>
        <w:t>Bei Regen entfällt die Veranstaltung</w:t>
      </w:r>
    </w:p>
    <w:p w14:paraId="018A819A" w14:textId="77777777" w:rsidR="00D639CF" w:rsidRDefault="00D639CF" w:rsidP="00D639CF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</w:pPr>
    </w:p>
    <w:p w14:paraId="1AA0B966" w14:textId="3ED16132" w:rsidR="006E7944" w:rsidRDefault="009824AD" w:rsidP="00A0731E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</w:pPr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„Wir freuen uns sehr,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wenn</w:t>
      </w:r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die </w:t>
      </w:r>
      <w:r w:rsidR="00B7565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‚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Lesestoff-Ecke</w:t>
      </w:r>
      <w:r w:rsidR="00B7565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‘</w:t>
      </w:r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gut angenommen und von vielen Nachbar*innen genutzt </w:t>
      </w:r>
      <w:r w:rsidR="00B07942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wird</w:t>
      </w:r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. Das spart Geld</w:t>
      </w:r>
      <w:r w:rsidR="003B5AA2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, schont </w:t>
      </w:r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Ressourcen und</w:t>
      </w:r>
      <w:r w:rsidR="003B5AA2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ermöglicht </w:t>
      </w:r>
      <w:r w:rsidR="001B4DB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einen einfachen Zugang zu neuem Lesematerial</w:t>
      </w:r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“, so </w:t>
      </w:r>
      <w:r w:rsidR="003B7DB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Katharina </w:t>
      </w:r>
      <w:proofErr w:type="spellStart"/>
      <w:r w:rsidR="003B7DB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Fohringer</w:t>
      </w:r>
      <w:proofErr w:type="spellEnd"/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vom Team der GB*.</w:t>
      </w:r>
    </w:p>
    <w:p w14:paraId="439E449A" w14:textId="77777777" w:rsidR="00D639CF" w:rsidRDefault="00D639CF" w:rsidP="00D639CF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</w:pPr>
    </w:p>
    <w:p w14:paraId="75147EF5" w14:textId="77777777" w:rsidR="00E030CC" w:rsidRPr="00146B31" w:rsidRDefault="00E030CC" w:rsidP="00A0731E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</w:pPr>
      <w:r w:rsidRPr="00146B3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  <w:t>Teilen und Tauschen stärkt die Gemeinschaft</w:t>
      </w:r>
    </w:p>
    <w:p w14:paraId="7CCA031A" w14:textId="77777777" w:rsidR="00D639CF" w:rsidRDefault="00D639CF" w:rsidP="00D639CF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</w:pPr>
    </w:p>
    <w:p w14:paraId="79FD3B3B" w14:textId="77777777" w:rsidR="00A0731E" w:rsidRDefault="00E030CC" w:rsidP="00A0731E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</w:pPr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Nachbarschaftliche Formen des Teilens gibt es viele – gerade in Städten. Und sie alle haben Potential. Ob gemeinschaftlich genutzte Ressourcen, gelebte Integration durch gemeinsames Aktivsein oder nachhaltiges Wirtschaften. Als Einrichtung </w:t>
      </w:r>
      <w:r w:rsidR="00B7565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d</w:t>
      </w:r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er Stadt Wien unterstütz</w:t>
      </w:r>
      <w:r w:rsidR="00D639C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t</w:t>
      </w:r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die Gebietsbetreuung Stadterneuerung </w:t>
      </w:r>
      <w:r w:rsidR="00D639C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nachbarschaftliche</w:t>
      </w:r>
      <w:r w:rsidR="00D639CF"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</w:t>
      </w:r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Initiativen. Neben dem Büchertausch können an </w:t>
      </w:r>
      <w:r w:rsidR="00D639C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vielen</w:t>
      </w:r>
      <w:r w:rsidR="00D639CF"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</w:t>
      </w:r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GB*-Standorten </w:t>
      </w:r>
      <w:r w:rsidR="00D639C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auch </w:t>
      </w:r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Pflanzen, Kleider und andere Alltagsgegenstände getauscht werden.</w:t>
      </w:r>
      <w:r w:rsidR="00782B6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</w:t>
      </w:r>
      <w:r w:rsidR="00D639C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Die</w:t>
      </w:r>
      <w:r w:rsidR="00D639CF"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GB*Initiative Stadtteilpartnerschaft </w:t>
      </w:r>
      <w:r w:rsidR="00D639C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setzt sich zum Ziel, </w:t>
      </w:r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Raumressourcen im Grätzel bekannt</w:t>
      </w:r>
      <w:r w:rsidR="001407A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zu</w:t>
      </w:r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machen und Menschen zusammenzubringen, die Raum haben und suchen</w:t>
      </w:r>
      <w:proofErr w:type="gramStart"/>
      <w:r w:rsidR="00D639C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.</w:t>
      </w:r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.</w:t>
      </w:r>
      <w:proofErr w:type="gramEnd"/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</w:t>
      </w:r>
      <w:r w:rsidR="00D639C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Auch</w:t>
      </w:r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Räumlichkeiten der GB* </w:t>
      </w:r>
      <w:r w:rsidR="00D639C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können </w:t>
      </w:r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kostenlos für Nachbarschaftsaktivitäten genutzt werden.</w:t>
      </w:r>
      <w:r w:rsidR="00782B6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</w:t>
      </w:r>
    </w:p>
    <w:p w14:paraId="346F0D1C" w14:textId="77777777" w:rsidR="00A0731E" w:rsidRDefault="00A0731E" w:rsidP="00A0731E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</w:pPr>
    </w:p>
    <w:p w14:paraId="4014F45B" w14:textId="6C16740D" w:rsidR="003E1DF0" w:rsidRDefault="00E030CC" w:rsidP="00A0731E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</w:pPr>
      <w:r w:rsidRPr="00146B3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Einen Überblick zu allen Angeboten gibt’s hier:</w:t>
      </w:r>
      <w:r w:rsidRPr="00146B3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  <w:t> </w:t>
      </w:r>
      <w:hyperlink r:id="rId8" w:tgtFrame="_blank" w:history="1">
        <w:r w:rsidRPr="00146B31">
          <w:rPr>
            <w:rFonts w:ascii="Arial" w:hAnsi="Arial" w:cs="Arial"/>
            <w:b/>
            <w:bCs/>
            <w:color w:val="000000" w:themeColor="text1"/>
            <w:sz w:val="20"/>
            <w:szCs w:val="20"/>
            <w:shd w:val="clear" w:color="auto" w:fill="FFFFFF"/>
            <w:lang w:eastAsia="en-GB"/>
          </w:rPr>
          <w:t>www.gbstern.at/tauschen</w:t>
        </w:r>
      </w:hyperlink>
    </w:p>
    <w:p w14:paraId="4C31028E" w14:textId="77777777" w:rsidR="00A0731E" w:rsidRDefault="00A0731E" w:rsidP="00D639CF">
      <w:pPr>
        <w:shd w:val="clear" w:color="auto" w:fill="FFFFFF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D079FE3" w14:textId="5B25977A" w:rsidR="00C722FB" w:rsidRPr="007C2D2E" w:rsidRDefault="00C722FB" w:rsidP="00D639CF">
      <w:p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 w:rsidRPr="007C2D2E">
        <w:rPr>
          <w:rFonts w:ascii="Arial" w:hAnsi="Arial" w:cs="Arial"/>
          <w:b/>
          <w:bCs/>
          <w:sz w:val="20"/>
          <w:szCs w:val="20"/>
        </w:rPr>
        <w:t>Für Rückfragen kontaktieren Sie bitte:</w:t>
      </w:r>
    </w:p>
    <w:p w14:paraId="7811D6A7" w14:textId="77777777" w:rsidR="00D639CF" w:rsidRDefault="00D639CF" w:rsidP="00D639CF">
      <w:pPr>
        <w:spacing w:line="276" w:lineRule="auto"/>
        <w:rPr>
          <w:rFonts w:ascii="Arial" w:hAnsi="Arial" w:cs="Arial"/>
          <w:sz w:val="20"/>
          <w:szCs w:val="20"/>
        </w:rPr>
      </w:pPr>
    </w:p>
    <w:p w14:paraId="3E97064F" w14:textId="685DF877" w:rsidR="00C722FB" w:rsidRPr="007C2D2E" w:rsidRDefault="00C722FB" w:rsidP="00D639C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Katharina </w:t>
      </w:r>
      <w:proofErr w:type="spellStart"/>
      <w:r>
        <w:rPr>
          <w:rFonts w:ascii="Arial" w:hAnsi="Arial" w:cs="Arial"/>
          <w:sz w:val="20"/>
          <w:szCs w:val="20"/>
        </w:rPr>
        <w:t>Fohringer</w:t>
      </w:r>
      <w:proofErr w:type="spellEnd"/>
    </w:p>
    <w:p w14:paraId="42D9CA3C" w14:textId="77777777" w:rsidR="00C722FB" w:rsidRPr="007C2D2E" w:rsidRDefault="00C722FB" w:rsidP="00D639CF">
      <w:pPr>
        <w:spacing w:line="276" w:lineRule="auto"/>
        <w:rPr>
          <w:rFonts w:ascii="Arial" w:hAnsi="Arial" w:cs="Arial"/>
          <w:sz w:val="20"/>
          <w:szCs w:val="20"/>
        </w:rPr>
      </w:pPr>
      <w:r w:rsidRPr="007C2D2E">
        <w:rPr>
          <w:rFonts w:ascii="Arial" w:hAnsi="Arial" w:cs="Arial"/>
          <w:sz w:val="20"/>
          <w:szCs w:val="20"/>
          <w:lang w:val="de-DE"/>
        </w:rPr>
        <w:t xml:space="preserve">Öffentlichkeitsarbeit </w:t>
      </w:r>
      <w:r w:rsidRPr="007C2D2E">
        <w:rPr>
          <w:rFonts w:ascii="Arial" w:hAnsi="Arial" w:cs="Arial"/>
          <w:sz w:val="20"/>
          <w:szCs w:val="20"/>
        </w:rPr>
        <w:t>GB*</w:t>
      </w:r>
    </w:p>
    <w:p w14:paraId="378C37A3" w14:textId="77777777" w:rsidR="00D639CF" w:rsidRDefault="00C722FB" w:rsidP="00D639CF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7C2D2E">
        <w:rPr>
          <w:rFonts w:ascii="Arial" w:hAnsi="Arial" w:cs="Arial"/>
          <w:sz w:val="20"/>
          <w:szCs w:val="20"/>
        </w:rPr>
        <w:t>Stadtteilbüro</w:t>
      </w:r>
      <w:proofErr w:type="spellEnd"/>
      <w:r w:rsidRPr="007C2D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D2E">
        <w:rPr>
          <w:rFonts w:ascii="Arial" w:hAnsi="Arial" w:cs="Arial"/>
          <w:sz w:val="20"/>
          <w:szCs w:val="20"/>
        </w:rPr>
        <w:t>für</w:t>
      </w:r>
      <w:proofErr w:type="spellEnd"/>
      <w:r w:rsidRPr="007C2D2E">
        <w:rPr>
          <w:rFonts w:ascii="Arial" w:hAnsi="Arial" w:cs="Arial"/>
          <w:sz w:val="20"/>
          <w:szCs w:val="20"/>
        </w:rPr>
        <w:t xml:space="preserve"> die Bezirke </w:t>
      </w:r>
      <w:r>
        <w:rPr>
          <w:rFonts w:ascii="Arial" w:hAnsi="Arial" w:cs="Arial"/>
          <w:sz w:val="20"/>
          <w:szCs w:val="20"/>
        </w:rPr>
        <w:t>19 und 21</w:t>
      </w:r>
    </w:p>
    <w:p w14:paraId="383028DA" w14:textId="757C2B0B" w:rsidR="00C722FB" w:rsidRPr="007C2D2E" w:rsidRDefault="00C722FB" w:rsidP="00D639C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Brünner Straße 34-38/8/R10, 1210 Wien</w:t>
      </w:r>
    </w:p>
    <w:p w14:paraId="11CADA38" w14:textId="216537E7" w:rsidR="003E230C" w:rsidRPr="00F142A2" w:rsidRDefault="00C722FB" w:rsidP="00D639CF">
      <w:pPr>
        <w:spacing w:line="276" w:lineRule="auto"/>
        <w:rPr>
          <w:rFonts w:ascii="Arial" w:eastAsiaTheme="majorEastAsia" w:hAnsi="Arial" w:cs="Arial"/>
          <w:sz w:val="20"/>
          <w:szCs w:val="20"/>
          <w:lang w:val="de-DE"/>
        </w:rPr>
      </w:pPr>
      <w:r w:rsidRPr="007C2D2E">
        <w:rPr>
          <w:rFonts w:ascii="Arial" w:hAnsi="Arial" w:cs="Arial"/>
          <w:sz w:val="20"/>
          <w:szCs w:val="20"/>
        </w:rPr>
        <w:t xml:space="preserve">T: +43 </w:t>
      </w:r>
      <w:r>
        <w:rPr>
          <w:rFonts w:ascii="Arial" w:hAnsi="Arial" w:cs="Arial"/>
          <w:sz w:val="20"/>
          <w:szCs w:val="20"/>
        </w:rPr>
        <w:t>676 539 47 74</w:t>
      </w:r>
      <w:r w:rsidR="00A0731E">
        <w:rPr>
          <w:rFonts w:ascii="Arial" w:hAnsi="Arial" w:cs="Arial"/>
          <w:sz w:val="20"/>
          <w:szCs w:val="20"/>
        </w:rPr>
        <w:t xml:space="preserve"> | </w:t>
      </w:r>
      <w:hyperlink r:id="rId9" w:history="1">
        <w:r w:rsidR="00A0731E" w:rsidRPr="00A0731E">
          <w:rPr>
            <w:rStyle w:val="Hyperlink"/>
            <w:rFonts w:ascii="Arial" w:eastAsiaTheme="majorEastAsia" w:hAnsi="Arial" w:cs="Arial"/>
            <w:sz w:val="20"/>
            <w:szCs w:val="20"/>
            <w:lang w:val="de-DE"/>
          </w:rPr>
          <w:t>katharina.fohringer@gbstern.at</w:t>
        </w:r>
      </w:hyperlink>
    </w:p>
    <w:sectPr w:rsidR="003E230C" w:rsidRPr="00F142A2" w:rsidSect="006E2F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22" w:bottom="1440" w:left="873" w:header="1984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64E8" w14:textId="77777777" w:rsidR="0034273D" w:rsidRDefault="0034273D" w:rsidP="0023059A">
      <w:r>
        <w:separator/>
      </w:r>
    </w:p>
  </w:endnote>
  <w:endnote w:type="continuationSeparator" w:id="0">
    <w:p w14:paraId="2581C9B7" w14:textId="77777777" w:rsidR="0034273D" w:rsidRDefault="0034273D" w:rsidP="0023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gger Sans">
    <w:panose1 w:val="020B0604020202020204"/>
    <w:charset w:val="00"/>
    <w:family w:val="auto"/>
    <w:pitch w:val="variable"/>
    <w:sig w:usb0="A000022F" w:usb1="5200606A" w:usb2="14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18F5" w14:textId="77777777" w:rsidR="008A76D2" w:rsidRDefault="008A76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D932" w14:textId="0FC8E394" w:rsidR="0005589B" w:rsidRDefault="007E378E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5AD9CC4" wp14:editId="0089D253">
              <wp:simplePos x="0" y="0"/>
              <wp:positionH relativeFrom="column">
                <wp:posOffset>1905</wp:posOffset>
              </wp:positionH>
              <wp:positionV relativeFrom="paragraph">
                <wp:posOffset>475434</wp:posOffset>
              </wp:positionV>
              <wp:extent cx="4114800" cy="726209"/>
              <wp:effectExtent l="0" t="0" r="0" b="0"/>
              <wp:wrapNone/>
              <wp:docPr id="2062307118" name="Text Box 2062307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7262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490E1" w14:textId="77777777" w:rsidR="007E378E" w:rsidRPr="003070D9" w:rsidRDefault="007E378E" w:rsidP="007E378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0D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Die Gebietsbetreuung Stadterneuerung (GB*) ist eine Service-Einrichtung der Stadt Wien.</w:t>
                          </w:r>
                        </w:p>
                        <w:p w14:paraId="59B2E5FD" w14:textId="48B14AD5" w:rsidR="007E378E" w:rsidRPr="00CC347D" w:rsidRDefault="007E378E" w:rsidP="007E378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0D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Wir bieten Information und Beratung zu Fragen des Wohnens, des Wohnumfeldes,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3070D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der Infrastruktur, der Stadterneuerung, des Gemeinwesens und des Zusammenlebens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3070D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 der Stadt.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3070D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Wir sind im Auftrag der Technischen Stadterneuerung, Geschäftsgruppe</w:t>
                          </w:r>
                          <w:r w:rsidR="008A76D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8A76D2" w:rsidRPr="008A76D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Wohnen, Wohnbau, Stadterneuerung und Frauen</w:t>
                          </w:r>
                          <w:r w:rsidRPr="003070D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Vizebürgermeisterin Kathrin </w:t>
                          </w:r>
                          <w:proofErr w:type="spellStart"/>
                          <w:r w:rsidRPr="003070D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Gaál</w:t>
                          </w:r>
                          <w:proofErr w:type="spellEnd"/>
                          <w:r w:rsidRPr="003070D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tätig.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5AD9CC4" id="_x0000_t202" coordsize="21600,21600" o:spt="202" path="m,l,21600r21600,l21600,xe">
              <v:stroke joinstyle="miter"/>
              <v:path gradientshapeok="t" o:connecttype="rect"/>
            </v:shapetype>
            <v:shape id="Text Box 2062307118" o:spid="_x0000_s1026" type="#_x0000_t202" style="position:absolute;margin-left:.15pt;margin-top:37.45pt;width:324pt;height:57.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" filled="f" stroked="f">
              <v:textbox inset="0,0">
                <w:txbxContent>
                  <w:p w14:paraId="6A8490E1" w14:textId="77777777" w:rsidR="007E378E" w:rsidRPr="003070D9" w:rsidRDefault="007E378E" w:rsidP="007E378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0D9">
                      <w:rPr>
                        <w:rFonts w:ascii="Arial" w:hAnsi="Arial" w:cs="Arial"/>
                        <w:sz w:val="14"/>
                        <w:szCs w:val="14"/>
                      </w:rPr>
                      <w:t>Die Gebietsbetreuung Stadterneuerung (GB*) ist eine Service-Einrichtung der Stadt Wien.</w:t>
                    </w:r>
                  </w:p>
                  <w:p w14:paraId="59B2E5FD" w14:textId="48B14AD5" w:rsidR="007E378E" w:rsidRPr="00CC347D" w:rsidRDefault="007E378E" w:rsidP="007E378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0D9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Wir bieten Information und Beratung zu Fragen des Wohnens, des Wohnumfeldes,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3070D9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der Infrastruktur, der Stadterneuerung, des Gemeinwesens und des Zusammenlebens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3070D9">
                      <w:rPr>
                        <w:rFonts w:ascii="Arial" w:hAnsi="Arial" w:cs="Arial"/>
                        <w:sz w:val="14"/>
                        <w:szCs w:val="14"/>
                      </w:rPr>
                      <w:t>in der Stadt.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3070D9">
                      <w:rPr>
                        <w:rFonts w:ascii="Arial" w:hAnsi="Arial" w:cs="Arial"/>
                        <w:sz w:val="14"/>
                        <w:szCs w:val="14"/>
                      </w:rPr>
                      <w:t>Wir sind im Auftrag der Technischen Stadterneuerung, Geschäftsgruppe</w:t>
                    </w:r>
                    <w:r w:rsidR="008A76D2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8A76D2" w:rsidRPr="008A76D2">
                      <w:rPr>
                        <w:rFonts w:ascii="Arial" w:hAnsi="Arial" w:cs="Arial"/>
                        <w:sz w:val="14"/>
                        <w:szCs w:val="14"/>
                      </w:rPr>
                      <w:t>Wohnen, Wohnbau, Stadterneuerung und Frauen</w:t>
                    </w:r>
                    <w:r w:rsidRPr="003070D9">
                      <w:rPr>
                        <w:rFonts w:ascii="Arial" w:hAnsi="Arial" w:cs="Arial"/>
                        <w:sz w:val="14"/>
                        <w:szCs w:val="14"/>
                      </w:rPr>
                      <w:t>, Vizebürgermeisterin Kathrin Gaál, tätig.</w:t>
                    </w:r>
                  </w:p>
                </w:txbxContent>
              </v:textbox>
            </v:shape>
          </w:pict>
        </mc:Fallback>
      </mc:AlternateContent>
    </w:r>
    <w:r w:rsidR="00F079F1">
      <w:rPr>
        <w:noProof/>
        <w:lang w:eastAsia="de-AT"/>
      </w:rPr>
      <w:drawing>
        <wp:anchor distT="0" distB="0" distL="114300" distR="114300" simplePos="0" relativeHeight="251669504" behindDoc="1" locked="0" layoutInCell="1" allowOverlap="1" wp14:anchorId="6DAECA9A" wp14:editId="28CF7132">
          <wp:simplePos x="0" y="0"/>
          <wp:positionH relativeFrom="column">
            <wp:posOffset>4307205</wp:posOffset>
          </wp:positionH>
          <wp:positionV relativeFrom="paragraph">
            <wp:posOffset>364101</wp:posOffset>
          </wp:positionV>
          <wp:extent cx="2241550" cy="7048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9794" w14:textId="77777777" w:rsidR="008A76D2" w:rsidRDefault="008A76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FDB50" w14:textId="77777777" w:rsidR="0034273D" w:rsidRDefault="0034273D" w:rsidP="0023059A">
      <w:r>
        <w:separator/>
      </w:r>
    </w:p>
  </w:footnote>
  <w:footnote w:type="continuationSeparator" w:id="0">
    <w:p w14:paraId="75FC25A6" w14:textId="77777777" w:rsidR="0034273D" w:rsidRDefault="0034273D" w:rsidP="0023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5C13" w14:textId="77777777" w:rsidR="008A76D2" w:rsidRDefault="008A76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086C" w14:textId="4C3FCF6C" w:rsidR="0023059A" w:rsidRDefault="00F079F1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71552" behindDoc="1" locked="0" layoutInCell="1" allowOverlap="1" wp14:anchorId="543EBFBB" wp14:editId="0E964726">
          <wp:simplePos x="0" y="0"/>
          <wp:positionH relativeFrom="column">
            <wp:posOffset>3896995</wp:posOffset>
          </wp:positionH>
          <wp:positionV relativeFrom="paragraph">
            <wp:posOffset>-773430</wp:posOffset>
          </wp:positionV>
          <wp:extent cx="2574000" cy="23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0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3C4">
      <w:rPr>
        <w:noProof/>
        <w:lang w:eastAsia="de-AT"/>
      </w:rPr>
      <w:drawing>
        <wp:anchor distT="0" distB="0" distL="114300" distR="114300" simplePos="0" relativeHeight="251665408" behindDoc="1" locked="0" layoutInCell="1" allowOverlap="1" wp14:anchorId="175F943A" wp14:editId="06DADF9F">
          <wp:simplePos x="0" y="0"/>
          <wp:positionH relativeFrom="column">
            <wp:posOffset>3956050</wp:posOffset>
          </wp:positionH>
          <wp:positionV relativeFrom="page">
            <wp:posOffset>345440</wp:posOffset>
          </wp:positionV>
          <wp:extent cx="2519680" cy="222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david/Dropbox/GB/___GB2018/MEDIENINFORMATION/medieninformation_kontaktzeil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22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4CB4" w14:textId="77777777" w:rsidR="008A76D2" w:rsidRDefault="008A76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0A2"/>
    <w:multiLevelType w:val="multilevel"/>
    <w:tmpl w:val="A20E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9206B"/>
    <w:multiLevelType w:val="multilevel"/>
    <w:tmpl w:val="CE36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952A9"/>
    <w:multiLevelType w:val="hybridMultilevel"/>
    <w:tmpl w:val="64EAF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B30D8"/>
    <w:multiLevelType w:val="hybridMultilevel"/>
    <w:tmpl w:val="0B6C9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D7362"/>
    <w:multiLevelType w:val="hybridMultilevel"/>
    <w:tmpl w:val="8DCE8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A00E0"/>
    <w:multiLevelType w:val="hybridMultilevel"/>
    <w:tmpl w:val="96E8D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16D67"/>
    <w:multiLevelType w:val="hybridMultilevel"/>
    <w:tmpl w:val="B2CCE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60E2C"/>
    <w:multiLevelType w:val="hybridMultilevel"/>
    <w:tmpl w:val="5BE26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D68F1"/>
    <w:multiLevelType w:val="multilevel"/>
    <w:tmpl w:val="5AB8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6E4258"/>
    <w:multiLevelType w:val="hybridMultilevel"/>
    <w:tmpl w:val="91B65A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71020"/>
    <w:multiLevelType w:val="hybridMultilevel"/>
    <w:tmpl w:val="C5B4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755A9"/>
    <w:multiLevelType w:val="hybridMultilevel"/>
    <w:tmpl w:val="37F4FB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45A34"/>
    <w:multiLevelType w:val="hybridMultilevel"/>
    <w:tmpl w:val="6B228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D3314"/>
    <w:multiLevelType w:val="hybridMultilevel"/>
    <w:tmpl w:val="82E88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053195">
    <w:abstractNumId w:val="7"/>
  </w:num>
  <w:num w:numId="2" w16cid:durableId="879246805">
    <w:abstractNumId w:val="10"/>
  </w:num>
  <w:num w:numId="3" w16cid:durableId="2002536946">
    <w:abstractNumId w:val="6"/>
  </w:num>
  <w:num w:numId="4" w16cid:durableId="751511646">
    <w:abstractNumId w:val="3"/>
  </w:num>
  <w:num w:numId="5" w16cid:durableId="761687904">
    <w:abstractNumId w:val="0"/>
  </w:num>
  <w:num w:numId="6" w16cid:durableId="2016884145">
    <w:abstractNumId w:val="8"/>
  </w:num>
  <w:num w:numId="7" w16cid:durableId="393116885">
    <w:abstractNumId w:val="13"/>
  </w:num>
  <w:num w:numId="8" w16cid:durableId="66733749">
    <w:abstractNumId w:val="1"/>
  </w:num>
  <w:num w:numId="9" w16cid:durableId="1127964627">
    <w:abstractNumId w:val="9"/>
  </w:num>
  <w:num w:numId="10" w16cid:durableId="1803035972">
    <w:abstractNumId w:val="2"/>
  </w:num>
  <w:num w:numId="11" w16cid:durableId="1757436212">
    <w:abstractNumId w:val="5"/>
  </w:num>
  <w:num w:numId="12" w16cid:durableId="624046152">
    <w:abstractNumId w:val="12"/>
  </w:num>
  <w:num w:numId="13" w16cid:durableId="1793597598">
    <w:abstractNumId w:val="11"/>
  </w:num>
  <w:num w:numId="14" w16cid:durableId="1236234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E28"/>
    <w:rsid w:val="00003D9A"/>
    <w:rsid w:val="000077E3"/>
    <w:rsid w:val="00023B6F"/>
    <w:rsid w:val="00035CE7"/>
    <w:rsid w:val="00052E53"/>
    <w:rsid w:val="0005589B"/>
    <w:rsid w:val="00061FD2"/>
    <w:rsid w:val="0006658E"/>
    <w:rsid w:val="00071141"/>
    <w:rsid w:val="00076074"/>
    <w:rsid w:val="000815C9"/>
    <w:rsid w:val="000943A4"/>
    <w:rsid w:val="000A4326"/>
    <w:rsid w:val="000B6557"/>
    <w:rsid w:val="000D3610"/>
    <w:rsid w:val="000E3F97"/>
    <w:rsid w:val="001242CE"/>
    <w:rsid w:val="001315A6"/>
    <w:rsid w:val="00140510"/>
    <w:rsid w:val="001407A3"/>
    <w:rsid w:val="00150778"/>
    <w:rsid w:val="00152DFF"/>
    <w:rsid w:val="00156BBB"/>
    <w:rsid w:val="001853C4"/>
    <w:rsid w:val="001873CB"/>
    <w:rsid w:val="001907F0"/>
    <w:rsid w:val="00191510"/>
    <w:rsid w:val="00193743"/>
    <w:rsid w:val="0019443C"/>
    <w:rsid w:val="001967A0"/>
    <w:rsid w:val="001B334F"/>
    <w:rsid w:val="001B4DB3"/>
    <w:rsid w:val="001D33C7"/>
    <w:rsid w:val="001F13B2"/>
    <w:rsid w:val="001F4F6B"/>
    <w:rsid w:val="001F7800"/>
    <w:rsid w:val="002011A5"/>
    <w:rsid w:val="0020203A"/>
    <w:rsid w:val="0022542F"/>
    <w:rsid w:val="0023059A"/>
    <w:rsid w:val="00243DC5"/>
    <w:rsid w:val="002554BB"/>
    <w:rsid w:val="00255D94"/>
    <w:rsid w:val="00257AF1"/>
    <w:rsid w:val="0026473B"/>
    <w:rsid w:val="00275AD3"/>
    <w:rsid w:val="00286A09"/>
    <w:rsid w:val="0029639C"/>
    <w:rsid w:val="00296ADA"/>
    <w:rsid w:val="002D090C"/>
    <w:rsid w:val="002F7F0C"/>
    <w:rsid w:val="00303FE7"/>
    <w:rsid w:val="00320263"/>
    <w:rsid w:val="003347BE"/>
    <w:rsid w:val="00336967"/>
    <w:rsid w:val="0034273D"/>
    <w:rsid w:val="003463C0"/>
    <w:rsid w:val="00350821"/>
    <w:rsid w:val="00350E28"/>
    <w:rsid w:val="00373DB2"/>
    <w:rsid w:val="003A30E6"/>
    <w:rsid w:val="003A488C"/>
    <w:rsid w:val="003A53FE"/>
    <w:rsid w:val="003B5AA2"/>
    <w:rsid w:val="003B7DB5"/>
    <w:rsid w:val="003C3EA5"/>
    <w:rsid w:val="003E1DF0"/>
    <w:rsid w:val="003E230C"/>
    <w:rsid w:val="003E41F7"/>
    <w:rsid w:val="00400B58"/>
    <w:rsid w:val="00411818"/>
    <w:rsid w:val="00412DCA"/>
    <w:rsid w:val="004241A6"/>
    <w:rsid w:val="004474BB"/>
    <w:rsid w:val="00455AD6"/>
    <w:rsid w:val="0046385B"/>
    <w:rsid w:val="00464306"/>
    <w:rsid w:val="004748CA"/>
    <w:rsid w:val="004A66C9"/>
    <w:rsid w:val="004A676B"/>
    <w:rsid w:val="004B3A4C"/>
    <w:rsid w:val="004D4869"/>
    <w:rsid w:val="004F2CAB"/>
    <w:rsid w:val="004F2D7B"/>
    <w:rsid w:val="004F6FBB"/>
    <w:rsid w:val="00506434"/>
    <w:rsid w:val="005319F6"/>
    <w:rsid w:val="00541240"/>
    <w:rsid w:val="00546DD6"/>
    <w:rsid w:val="00550465"/>
    <w:rsid w:val="00552C20"/>
    <w:rsid w:val="00562AA8"/>
    <w:rsid w:val="005654DA"/>
    <w:rsid w:val="005800E5"/>
    <w:rsid w:val="00580A62"/>
    <w:rsid w:val="005A05EF"/>
    <w:rsid w:val="005B32B7"/>
    <w:rsid w:val="005C6445"/>
    <w:rsid w:val="005D47E3"/>
    <w:rsid w:val="005D79EC"/>
    <w:rsid w:val="00610610"/>
    <w:rsid w:val="00614F56"/>
    <w:rsid w:val="00647D53"/>
    <w:rsid w:val="00660D60"/>
    <w:rsid w:val="00662C92"/>
    <w:rsid w:val="006653D5"/>
    <w:rsid w:val="00670A02"/>
    <w:rsid w:val="006869C0"/>
    <w:rsid w:val="006C2D66"/>
    <w:rsid w:val="006E2FA6"/>
    <w:rsid w:val="006E7944"/>
    <w:rsid w:val="006F0810"/>
    <w:rsid w:val="0070495E"/>
    <w:rsid w:val="00730F3F"/>
    <w:rsid w:val="0074599C"/>
    <w:rsid w:val="007578BF"/>
    <w:rsid w:val="00761FAC"/>
    <w:rsid w:val="00767CF3"/>
    <w:rsid w:val="007720D2"/>
    <w:rsid w:val="0077345C"/>
    <w:rsid w:val="007819CF"/>
    <w:rsid w:val="00782B65"/>
    <w:rsid w:val="00787EA2"/>
    <w:rsid w:val="00790BEC"/>
    <w:rsid w:val="007B2383"/>
    <w:rsid w:val="007B5ACD"/>
    <w:rsid w:val="007C15C9"/>
    <w:rsid w:val="007D3A41"/>
    <w:rsid w:val="007E212D"/>
    <w:rsid w:val="007E30F5"/>
    <w:rsid w:val="007E378E"/>
    <w:rsid w:val="007F707D"/>
    <w:rsid w:val="00800D9F"/>
    <w:rsid w:val="00802DED"/>
    <w:rsid w:val="00811384"/>
    <w:rsid w:val="0081439B"/>
    <w:rsid w:val="00814BFE"/>
    <w:rsid w:val="00821733"/>
    <w:rsid w:val="008218F6"/>
    <w:rsid w:val="00827F78"/>
    <w:rsid w:val="00835774"/>
    <w:rsid w:val="00851D36"/>
    <w:rsid w:val="00863988"/>
    <w:rsid w:val="008709FA"/>
    <w:rsid w:val="008725C3"/>
    <w:rsid w:val="00895789"/>
    <w:rsid w:val="008A76D2"/>
    <w:rsid w:val="008A7B7F"/>
    <w:rsid w:val="008D68B9"/>
    <w:rsid w:val="008F548B"/>
    <w:rsid w:val="009167B6"/>
    <w:rsid w:val="00923A01"/>
    <w:rsid w:val="00934FCC"/>
    <w:rsid w:val="00954142"/>
    <w:rsid w:val="0097226B"/>
    <w:rsid w:val="00981C67"/>
    <w:rsid w:val="009824AD"/>
    <w:rsid w:val="009832E5"/>
    <w:rsid w:val="00985F42"/>
    <w:rsid w:val="00986B56"/>
    <w:rsid w:val="00992192"/>
    <w:rsid w:val="00994576"/>
    <w:rsid w:val="009955AB"/>
    <w:rsid w:val="009A2298"/>
    <w:rsid w:val="009B6F67"/>
    <w:rsid w:val="009C4D18"/>
    <w:rsid w:val="009D10FE"/>
    <w:rsid w:val="009D50BC"/>
    <w:rsid w:val="00A00DBA"/>
    <w:rsid w:val="00A0731E"/>
    <w:rsid w:val="00A15FF4"/>
    <w:rsid w:val="00A226AD"/>
    <w:rsid w:val="00A45474"/>
    <w:rsid w:val="00A5685F"/>
    <w:rsid w:val="00A826C1"/>
    <w:rsid w:val="00A92149"/>
    <w:rsid w:val="00AC5CBF"/>
    <w:rsid w:val="00AD3DEB"/>
    <w:rsid w:val="00AE37CD"/>
    <w:rsid w:val="00AE3D59"/>
    <w:rsid w:val="00AF1750"/>
    <w:rsid w:val="00B000B5"/>
    <w:rsid w:val="00B07942"/>
    <w:rsid w:val="00B24491"/>
    <w:rsid w:val="00B40CCC"/>
    <w:rsid w:val="00B4536F"/>
    <w:rsid w:val="00B553E2"/>
    <w:rsid w:val="00B75659"/>
    <w:rsid w:val="00B810E4"/>
    <w:rsid w:val="00B8149A"/>
    <w:rsid w:val="00B83787"/>
    <w:rsid w:val="00B9467B"/>
    <w:rsid w:val="00B94798"/>
    <w:rsid w:val="00B95FA2"/>
    <w:rsid w:val="00B97B21"/>
    <w:rsid w:val="00BA3A23"/>
    <w:rsid w:val="00BB2727"/>
    <w:rsid w:val="00BB29E6"/>
    <w:rsid w:val="00BB376D"/>
    <w:rsid w:val="00BB7D00"/>
    <w:rsid w:val="00BC3AC2"/>
    <w:rsid w:val="00BD3311"/>
    <w:rsid w:val="00BD4DAC"/>
    <w:rsid w:val="00BD7977"/>
    <w:rsid w:val="00BE676E"/>
    <w:rsid w:val="00BF0715"/>
    <w:rsid w:val="00BF4D34"/>
    <w:rsid w:val="00BF5F29"/>
    <w:rsid w:val="00C10980"/>
    <w:rsid w:val="00C146BD"/>
    <w:rsid w:val="00C202C0"/>
    <w:rsid w:val="00C20AA6"/>
    <w:rsid w:val="00C5665F"/>
    <w:rsid w:val="00C60ADB"/>
    <w:rsid w:val="00C611A0"/>
    <w:rsid w:val="00C635AA"/>
    <w:rsid w:val="00C67AD6"/>
    <w:rsid w:val="00C722FB"/>
    <w:rsid w:val="00C74705"/>
    <w:rsid w:val="00C75A3E"/>
    <w:rsid w:val="00C76DAF"/>
    <w:rsid w:val="00C91469"/>
    <w:rsid w:val="00C93545"/>
    <w:rsid w:val="00CA03A2"/>
    <w:rsid w:val="00CB03D8"/>
    <w:rsid w:val="00CC215C"/>
    <w:rsid w:val="00CC347D"/>
    <w:rsid w:val="00CC528B"/>
    <w:rsid w:val="00D059D5"/>
    <w:rsid w:val="00D1051C"/>
    <w:rsid w:val="00D1088F"/>
    <w:rsid w:val="00D1685F"/>
    <w:rsid w:val="00D17E82"/>
    <w:rsid w:val="00D410E9"/>
    <w:rsid w:val="00D52315"/>
    <w:rsid w:val="00D52F52"/>
    <w:rsid w:val="00D63124"/>
    <w:rsid w:val="00D639CF"/>
    <w:rsid w:val="00D73EDC"/>
    <w:rsid w:val="00D75587"/>
    <w:rsid w:val="00DB2F34"/>
    <w:rsid w:val="00DC4C14"/>
    <w:rsid w:val="00DC6A14"/>
    <w:rsid w:val="00DC7F75"/>
    <w:rsid w:val="00DD2C3F"/>
    <w:rsid w:val="00DE476F"/>
    <w:rsid w:val="00DE7E41"/>
    <w:rsid w:val="00DF1A06"/>
    <w:rsid w:val="00DF265D"/>
    <w:rsid w:val="00DF417F"/>
    <w:rsid w:val="00DF762E"/>
    <w:rsid w:val="00DF7E4D"/>
    <w:rsid w:val="00E030CC"/>
    <w:rsid w:val="00E07F04"/>
    <w:rsid w:val="00E123EB"/>
    <w:rsid w:val="00E12990"/>
    <w:rsid w:val="00E137E7"/>
    <w:rsid w:val="00E237D7"/>
    <w:rsid w:val="00E32D90"/>
    <w:rsid w:val="00E36B27"/>
    <w:rsid w:val="00E505CD"/>
    <w:rsid w:val="00E559D2"/>
    <w:rsid w:val="00E70D43"/>
    <w:rsid w:val="00E84852"/>
    <w:rsid w:val="00E84914"/>
    <w:rsid w:val="00E93DBC"/>
    <w:rsid w:val="00E94E24"/>
    <w:rsid w:val="00E96CFC"/>
    <w:rsid w:val="00EC29EF"/>
    <w:rsid w:val="00EE21BC"/>
    <w:rsid w:val="00EF66E9"/>
    <w:rsid w:val="00F0542A"/>
    <w:rsid w:val="00F079F1"/>
    <w:rsid w:val="00F142A2"/>
    <w:rsid w:val="00F207D5"/>
    <w:rsid w:val="00F20B10"/>
    <w:rsid w:val="00F506AB"/>
    <w:rsid w:val="00F50FB7"/>
    <w:rsid w:val="00F517EA"/>
    <w:rsid w:val="00F51876"/>
    <w:rsid w:val="00F611F6"/>
    <w:rsid w:val="00F63CC1"/>
    <w:rsid w:val="00F64BB4"/>
    <w:rsid w:val="00F72424"/>
    <w:rsid w:val="00F748E4"/>
    <w:rsid w:val="00F85186"/>
    <w:rsid w:val="00FA2F5F"/>
    <w:rsid w:val="00FB0FD8"/>
    <w:rsid w:val="00FC7D0A"/>
    <w:rsid w:val="00FE612C"/>
    <w:rsid w:val="00FE62AA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120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3DB2"/>
    <w:rPr>
      <w:rFonts w:ascii="Times New Roman" w:eastAsia="Times New Roman" w:hAnsi="Times New Roman" w:cs="Times New Roman"/>
      <w:lang w:val="de-AT" w:eastAsia="de-DE"/>
    </w:rPr>
  </w:style>
  <w:style w:type="paragraph" w:styleId="berschrift1">
    <w:name w:val="heading 1"/>
    <w:basedOn w:val="Standard"/>
    <w:link w:val="berschrift1Zchn"/>
    <w:uiPriority w:val="9"/>
    <w:qFormat/>
    <w:rsid w:val="001F4F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A6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1F4F6B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68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059A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059A"/>
  </w:style>
  <w:style w:type="paragraph" w:styleId="Fuzeile">
    <w:name w:val="footer"/>
    <w:basedOn w:val="Standard"/>
    <w:link w:val="FuzeileZchn"/>
    <w:uiPriority w:val="99"/>
    <w:unhideWhenUsed/>
    <w:rsid w:val="0023059A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059A"/>
  </w:style>
  <w:style w:type="paragraph" w:styleId="StandardWeb">
    <w:name w:val="Normal (Web)"/>
    <w:basedOn w:val="Standard"/>
    <w:uiPriority w:val="99"/>
    <w:unhideWhenUsed/>
    <w:rsid w:val="008D68B9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Absatz-Standardschriftart"/>
    <w:uiPriority w:val="99"/>
    <w:unhideWhenUsed/>
    <w:rsid w:val="001D33C7"/>
    <w:rPr>
      <w:color w:val="6B9F25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1D33C7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985F4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2990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2990"/>
    <w:rPr>
      <w:rFonts w:ascii="Times New Roman" w:eastAsia="Times New Roman" w:hAnsi="Times New Roman" w:cs="Times New Roman"/>
      <w:sz w:val="18"/>
      <w:szCs w:val="18"/>
      <w:lang w:val="de-AT" w:eastAsia="de-DE"/>
    </w:rPr>
  </w:style>
  <w:style w:type="paragraph" w:customStyle="1" w:styleId="Textbody">
    <w:name w:val="Text body"/>
    <w:basedOn w:val="Standard"/>
    <w:rsid w:val="001F4F6B"/>
    <w:pPr>
      <w:suppressAutoHyphens/>
      <w:autoSpaceDN w:val="0"/>
      <w:spacing w:after="140" w:line="276" w:lineRule="auto"/>
    </w:pPr>
    <w:rPr>
      <w:rFonts w:ascii="Calibri" w:eastAsia="Calibri" w:hAnsi="Calibri" w:cs="Tahoma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4F6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F4F6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Fett">
    <w:name w:val="Strong"/>
    <w:basedOn w:val="Absatz-Standardschriftart"/>
    <w:uiPriority w:val="22"/>
    <w:qFormat/>
    <w:rsid w:val="00061FD2"/>
    <w:rPr>
      <w:b/>
      <w:b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84852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676B"/>
    <w:rPr>
      <w:rFonts w:asciiTheme="majorHAnsi" w:eastAsiaTheme="majorEastAsia" w:hAnsiTheme="majorHAnsi" w:cstheme="majorBidi"/>
      <w:color w:val="3E762A" w:themeColor="accent1" w:themeShade="BF"/>
      <w:sz w:val="26"/>
      <w:szCs w:val="26"/>
      <w:lang w:val="de-AT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5685F"/>
    <w:rPr>
      <w:color w:val="BA6906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685F"/>
    <w:rPr>
      <w:rFonts w:asciiTheme="majorHAnsi" w:eastAsiaTheme="majorEastAsia" w:hAnsiTheme="majorHAnsi" w:cstheme="majorBidi"/>
      <w:i/>
      <w:iCs/>
      <w:color w:val="3E762A" w:themeColor="accent1" w:themeShade="BF"/>
      <w:lang w:val="de-AT" w:eastAsia="de-DE"/>
    </w:rPr>
  </w:style>
  <w:style w:type="character" w:customStyle="1" w:styleId="apple-converted-space">
    <w:name w:val="apple-converted-space"/>
    <w:basedOn w:val="Absatz-Standardschriftart"/>
    <w:rsid w:val="009C4D18"/>
  </w:style>
  <w:style w:type="character" w:styleId="Hervorhebung">
    <w:name w:val="Emphasis"/>
    <w:basedOn w:val="Absatz-Standardschriftart"/>
    <w:uiPriority w:val="20"/>
    <w:qFormat/>
    <w:rsid w:val="009C4D18"/>
    <w:rPr>
      <w:i/>
      <w:iCs/>
    </w:rPr>
  </w:style>
  <w:style w:type="character" w:customStyle="1" w:styleId="markedcontent">
    <w:name w:val="markedcontent"/>
    <w:basedOn w:val="Absatz-Standardschriftart"/>
    <w:rsid w:val="008709FA"/>
  </w:style>
  <w:style w:type="paragraph" w:customStyle="1" w:styleId="Default">
    <w:name w:val="Default"/>
    <w:rsid w:val="006869C0"/>
    <w:pPr>
      <w:autoSpaceDE w:val="0"/>
      <w:autoSpaceDN w:val="0"/>
      <w:adjustRightInd w:val="0"/>
    </w:pPr>
    <w:rPr>
      <w:rFonts w:ascii="Blogger Sans" w:hAnsi="Blogger Sans" w:cs="Blogger Sans"/>
      <w:color w:val="000000"/>
      <w:lang w:val="de-DE"/>
    </w:rPr>
  </w:style>
  <w:style w:type="paragraph" w:customStyle="1" w:styleId="Pa0">
    <w:name w:val="Pa0"/>
    <w:basedOn w:val="Default"/>
    <w:next w:val="Default"/>
    <w:uiPriority w:val="99"/>
    <w:rsid w:val="006869C0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6869C0"/>
    <w:rPr>
      <w:rFonts w:cs="Blogger Sans"/>
      <w:color w:val="211D1E"/>
      <w:sz w:val="19"/>
      <w:szCs w:val="19"/>
    </w:rPr>
  </w:style>
  <w:style w:type="paragraph" w:styleId="berarbeitung">
    <w:name w:val="Revision"/>
    <w:hidden/>
    <w:uiPriority w:val="99"/>
    <w:semiHidden/>
    <w:rsid w:val="00D639CF"/>
    <w:rPr>
      <w:rFonts w:ascii="Times New Roman" w:eastAsia="Times New Roman" w:hAnsi="Times New Roman" w:cs="Times New Roman"/>
      <w:lang w:val="de-A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7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bstern.at/tausch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harina.fohringer@gbstern.a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EFDEA4-A034-4BD8-BFED-0EC119D1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2098</Characters>
  <Application>Microsoft Office Word</Application>
  <DocSecurity>0</DocSecurity>
  <Lines>45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Hierzenberger</dc:creator>
  <cp:keywords/>
  <dc:description/>
  <cp:lastModifiedBy>Marion Hierzenberger</cp:lastModifiedBy>
  <cp:revision>2</cp:revision>
  <cp:lastPrinted>2024-07-05T07:50:00Z</cp:lastPrinted>
  <dcterms:created xsi:type="dcterms:W3CDTF">2024-07-05T07:50:00Z</dcterms:created>
  <dcterms:modified xsi:type="dcterms:W3CDTF">2024-07-05T07:50:00Z</dcterms:modified>
  <cp:category/>
</cp:coreProperties>
</file>