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5A91" w14:textId="4E87ED98" w:rsidR="00D804C6" w:rsidRPr="00572F43" w:rsidRDefault="00572F43" w:rsidP="002767E9">
      <w:pPr>
        <w:snapToGrid w:val="0"/>
        <w:spacing w:line="276" w:lineRule="auto"/>
        <w:rPr>
          <w:rFonts w:ascii="Arial" w:hAnsi="Arial" w:cs="Arial"/>
          <w:color w:val="000000" w:themeColor="text1"/>
          <w:sz w:val="20"/>
          <w:szCs w:val="20"/>
        </w:rPr>
      </w:pPr>
      <w:r>
        <w:rPr>
          <w:rFonts w:ascii="Arial" w:hAnsi="Arial" w:cs="Arial"/>
          <w:color w:val="000000" w:themeColor="text1"/>
          <w:sz w:val="20"/>
          <w:szCs w:val="20"/>
        </w:rPr>
        <w:t>21</w:t>
      </w:r>
      <w:r w:rsidR="00D804C6" w:rsidRPr="00572F43">
        <w:rPr>
          <w:rFonts w:ascii="Arial" w:hAnsi="Arial" w:cs="Arial"/>
          <w:color w:val="000000" w:themeColor="text1"/>
          <w:sz w:val="20"/>
          <w:szCs w:val="20"/>
        </w:rPr>
        <w:t>.</w:t>
      </w:r>
      <w:r>
        <w:rPr>
          <w:rFonts w:ascii="Arial" w:hAnsi="Arial" w:cs="Arial"/>
          <w:color w:val="000000" w:themeColor="text1"/>
          <w:sz w:val="20"/>
          <w:szCs w:val="20"/>
        </w:rPr>
        <w:t>3</w:t>
      </w:r>
      <w:r w:rsidR="00D804C6" w:rsidRPr="00572F43">
        <w:rPr>
          <w:rFonts w:ascii="Arial" w:hAnsi="Arial" w:cs="Arial"/>
          <w:color w:val="000000" w:themeColor="text1"/>
          <w:sz w:val="20"/>
          <w:szCs w:val="20"/>
        </w:rPr>
        <w:t>.202</w:t>
      </w:r>
      <w:r w:rsidR="00E9266F" w:rsidRPr="00572F43">
        <w:rPr>
          <w:rFonts w:ascii="Arial" w:hAnsi="Arial" w:cs="Arial"/>
          <w:color w:val="000000" w:themeColor="text1"/>
          <w:sz w:val="20"/>
          <w:szCs w:val="20"/>
        </w:rPr>
        <w:t>4</w:t>
      </w:r>
    </w:p>
    <w:p w14:paraId="224A3A63" w14:textId="77777777" w:rsidR="00D804C6" w:rsidRPr="00572F43" w:rsidRDefault="00D804C6" w:rsidP="002767E9">
      <w:pPr>
        <w:snapToGrid w:val="0"/>
        <w:spacing w:line="276" w:lineRule="auto"/>
        <w:rPr>
          <w:rFonts w:ascii="Arial" w:hAnsi="Arial" w:cs="Arial"/>
          <w:b/>
          <w:bCs/>
          <w:color w:val="000000" w:themeColor="text1"/>
          <w:sz w:val="28"/>
          <w:szCs w:val="28"/>
        </w:rPr>
      </w:pPr>
    </w:p>
    <w:p w14:paraId="27C6101E" w14:textId="2E707A9B" w:rsidR="00572F43" w:rsidRPr="00572F43" w:rsidRDefault="00572F43" w:rsidP="00572F43">
      <w:pPr>
        <w:snapToGrid w:val="0"/>
        <w:spacing w:line="276" w:lineRule="auto"/>
        <w:rPr>
          <w:rFonts w:ascii="Arial" w:hAnsi="Arial" w:cs="Arial"/>
          <w:b/>
          <w:bCs/>
          <w:color w:val="000000" w:themeColor="text1"/>
          <w:sz w:val="28"/>
          <w:szCs w:val="28"/>
        </w:rPr>
      </w:pPr>
      <w:r w:rsidRPr="00572F43">
        <w:rPr>
          <w:rFonts w:ascii="Arial" w:hAnsi="Arial" w:cs="Arial"/>
          <w:b/>
          <w:bCs/>
          <w:color w:val="000000"/>
          <w:sz w:val="28"/>
          <w:szCs w:val="28"/>
        </w:rPr>
        <w:t>Gebietsbetreuung Stadterneuerung: Gemeinsam die Zukunft der Stadt mitgestalten</w:t>
      </w:r>
      <w:r w:rsidRPr="00572F43">
        <w:rPr>
          <w:rFonts w:ascii="Arial" w:hAnsi="Arial" w:cs="Arial"/>
          <w:b/>
          <w:bCs/>
          <w:color w:val="000000"/>
          <w:sz w:val="28"/>
          <w:szCs w:val="28"/>
        </w:rPr>
        <w:br/>
      </w:r>
    </w:p>
    <w:p w14:paraId="3FDA9DCB" w14:textId="38581FBB" w:rsidR="00572F43" w:rsidRPr="00572F43" w:rsidRDefault="00572F43" w:rsidP="00572F43">
      <w:pPr>
        <w:spacing w:line="276" w:lineRule="auto"/>
        <w:rPr>
          <w:rFonts w:ascii="Arial" w:hAnsi="Arial" w:cs="Arial"/>
          <w:b/>
          <w:bCs/>
          <w:color w:val="000000"/>
          <w:sz w:val="20"/>
          <w:szCs w:val="20"/>
        </w:rPr>
      </w:pPr>
      <w:r w:rsidRPr="00572F43">
        <w:rPr>
          <w:rFonts w:ascii="Arial" w:hAnsi="Arial" w:cs="Arial"/>
          <w:b/>
          <w:bCs/>
          <w:color w:val="000000"/>
          <w:sz w:val="20"/>
          <w:szCs w:val="20"/>
        </w:rPr>
        <w:t xml:space="preserve">Die Gebietsbetreuung Stadterneuerung (GB*) startet neu durch und ist für die Wienerinnen und Wiener im </w:t>
      </w:r>
      <w:proofErr w:type="spellStart"/>
      <w:r w:rsidRPr="00572F43">
        <w:rPr>
          <w:rFonts w:ascii="Arial" w:hAnsi="Arial" w:cs="Arial"/>
          <w:b/>
          <w:bCs/>
          <w:color w:val="000000"/>
          <w:sz w:val="20"/>
          <w:szCs w:val="20"/>
        </w:rPr>
        <w:t>Grätzl</w:t>
      </w:r>
      <w:proofErr w:type="spellEnd"/>
      <w:r w:rsidRPr="00572F43">
        <w:rPr>
          <w:rFonts w:ascii="Arial" w:hAnsi="Arial" w:cs="Arial"/>
          <w:b/>
          <w:bCs/>
          <w:color w:val="000000"/>
          <w:sz w:val="20"/>
          <w:szCs w:val="20"/>
        </w:rPr>
        <w:t xml:space="preserve"> da – mit Gratis-Beratung, </w:t>
      </w:r>
      <w:proofErr w:type="spellStart"/>
      <w:r w:rsidRPr="00572F43">
        <w:rPr>
          <w:rFonts w:ascii="Arial" w:hAnsi="Arial" w:cs="Arial"/>
          <w:b/>
          <w:bCs/>
          <w:color w:val="000000"/>
          <w:sz w:val="20"/>
          <w:szCs w:val="20"/>
        </w:rPr>
        <w:t>Gartel</w:t>
      </w:r>
      <w:proofErr w:type="spellEnd"/>
      <w:r w:rsidRPr="00572F43">
        <w:rPr>
          <w:rFonts w:ascii="Arial" w:hAnsi="Arial" w:cs="Arial"/>
          <w:b/>
          <w:bCs/>
          <w:color w:val="000000"/>
          <w:sz w:val="20"/>
          <w:szCs w:val="20"/>
        </w:rPr>
        <w:t>-Tipps und mehr</w:t>
      </w:r>
    </w:p>
    <w:p w14:paraId="40E45D1F" w14:textId="77777777" w:rsidR="00572F43" w:rsidRPr="00572F43" w:rsidRDefault="00572F43" w:rsidP="00572F43">
      <w:pPr>
        <w:spacing w:line="276" w:lineRule="auto"/>
        <w:rPr>
          <w:rFonts w:ascii="Arial" w:hAnsi="Arial" w:cs="Arial"/>
          <w:b/>
          <w:color w:val="000000" w:themeColor="text1"/>
          <w:sz w:val="20"/>
          <w:szCs w:val="20"/>
        </w:rPr>
      </w:pPr>
    </w:p>
    <w:p w14:paraId="13D54914" w14:textId="77777777" w:rsidR="00572F43" w:rsidRPr="00572F43" w:rsidRDefault="00572F43" w:rsidP="00572F43">
      <w:pPr>
        <w:spacing w:line="276" w:lineRule="auto"/>
        <w:rPr>
          <w:rFonts w:ascii="Arial" w:hAnsi="Arial" w:cs="Arial"/>
          <w:bCs/>
          <w:color w:val="000000"/>
          <w:sz w:val="20"/>
          <w:szCs w:val="20"/>
        </w:rPr>
      </w:pPr>
      <w:r w:rsidRPr="00572F43">
        <w:rPr>
          <w:rFonts w:ascii="Arial" w:hAnsi="Arial" w:cs="Arial"/>
          <w:bCs/>
          <w:color w:val="000000"/>
          <w:sz w:val="20"/>
          <w:szCs w:val="20"/>
        </w:rPr>
        <w:t xml:space="preserve">Die Gebietsbetreuung Stadterneuerung (GB*) ist eine seit 50 Jahren etablierte Institution der Stadt Wien, die als vernetzte Anlaufstelle und Drehscheibe in den 23 Wiener Gemeindebezirken agiert. Als Service-Einrichtung unterstützt sie Bürger*innen in ihren Anliegen rund ums Wohnen, Wohnumfeld und die Nachbarschaft und unterstützt beim Mitgestalten im eigenen </w:t>
      </w:r>
      <w:proofErr w:type="spellStart"/>
      <w:r w:rsidRPr="00572F43">
        <w:rPr>
          <w:rFonts w:ascii="Arial" w:hAnsi="Arial" w:cs="Arial"/>
          <w:bCs/>
          <w:color w:val="000000"/>
          <w:sz w:val="20"/>
          <w:szCs w:val="20"/>
        </w:rPr>
        <w:t>Grätzl</w:t>
      </w:r>
      <w:proofErr w:type="spellEnd"/>
      <w:r w:rsidRPr="00572F43">
        <w:rPr>
          <w:rFonts w:ascii="Arial" w:hAnsi="Arial" w:cs="Arial"/>
          <w:bCs/>
          <w:color w:val="000000"/>
          <w:sz w:val="20"/>
          <w:szCs w:val="20"/>
        </w:rPr>
        <w:t xml:space="preserve">. Mit der Neu-Beauftragung der Gebietsbetreuung Stadterneuerung für die Jahre 2024 bis 2026 werden die Aufgaben der GB* an die aktuellen Entwicklungen der Stadt Wien noch besser angepasst. </w:t>
      </w:r>
    </w:p>
    <w:p w14:paraId="78613D6F" w14:textId="77777777" w:rsidR="00572F43" w:rsidRPr="00572F43" w:rsidRDefault="00572F43" w:rsidP="00572F43">
      <w:pPr>
        <w:spacing w:line="276" w:lineRule="auto"/>
        <w:rPr>
          <w:rFonts w:ascii="Arial" w:hAnsi="Arial" w:cs="Arial"/>
          <w:color w:val="000000"/>
          <w:sz w:val="20"/>
          <w:szCs w:val="20"/>
        </w:rPr>
      </w:pPr>
    </w:p>
    <w:p w14:paraId="457EBBDE"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„Wir wollen, dass die Bewohnerinnen und Bewohner vor Ort bei der Gestaltung ihres Grätzls mitreden können. Die Mitarbeiterinnen und Mitarbeiter der GB* unterstützen dabei! Mit neuen Ansätzen, einem neuen GB*-Standort und zusätzlichen Schwerpunkt-Gebieten startet die Gebietsbetreuung Stadterneuerung frisch durch. So entsteht eine starke Nachbarschaft, in der die Bewohnerinnen und Bewohner ihr </w:t>
      </w:r>
      <w:proofErr w:type="spellStart"/>
      <w:r w:rsidRPr="00572F43">
        <w:rPr>
          <w:rFonts w:ascii="Arial" w:hAnsi="Arial" w:cs="Arial"/>
          <w:color w:val="000000"/>
          <w:sz w:val="20"/>
          <w:szCs w:val="20"/>
        </w:rPr>
        <w:t>Grätzl</w:t>
      </w:r>
      <w:proofErr w:type="spellEnd"/>
      <w:r w:rsidRPr="00572F43">
        <w:rPr>
          <w:rFonts w:ascii="Arial" w:hAnsi="Arial" w:cs="Arial"/>
          <w:color w:val="000000"/>
          <w:sz w:val="20"/>
          <w:szCs w:val="20"/>
        </w:rPr>
        <w:t xml:space="preserve"> mitgestalten können – </w:t>
      </w:r>
      <w:proofErr w:type="gramStart"/>
      <w:r w:rsidRPr="00572F43">
        <w:rPr>
          <w:rFonts w:ascii="Arial" w:hAnsi="Arial" w:cs="Arial"/>
          <w:color w:val="000000"/>
          <w:sz w:val="20"/>
          <w:szCs w:val="20"/>
        </w:rPr>
        <w:t>mit ,Garteln</w:t>
      </w:r>
      <w:proofErr w:type="gramEnd"/>
      <w:r w:rsidRPr="00572F43">
        <w:rPr>
          <w:rFonts w:ascii="Arial" w:hAnsi="Arial" w:cs="Arial"/>
          <w:color w:val="000000"/>
          <w:sz w:val="20"/>
          <w:szCs w:val="20"/>
        </w:rPr>
        <w:t xml:space="preserve"> ums Eck‘, </w:t>
      </w:r>
      <w:proofErr w:type="spellStart"/>
      <w:r w:rsidRPr="00572F43">
        <w:rPr>
          <w:rFonts w:ascii="Arial" w:hAnsi="Arial" w:cs="Arial"/>
          <w:color w:val="000000"/>
          <w:sz w:val="20"/>
          <w:szCs w:val="20"/>
        </w:rPr>
        <w:t>Grätzltouren</w:t>
      </w:r>
      <w:proofErr w:type="spellEnd"/>
      <w:r w:rsidRPr="00572F43">
        <w:rPr>
          <w:rFonts w:ascii="Arial" w:hAnsi="Arial" w:cs="Arial"/>
          <w:color w:val="000000"/>
          <w:sz w:val="20"/>
          <w:szCs w:val="20"/>
        </w:rPr>
        <w:t xml:space="preserve">, Beratungsangeboten und vielem mehr. Die GB* bietet ein vielfältiges Angebot und informiert über Neuigkeiten“, so Vizebürgermeisterin und Wohnbaustadträtin Kathrin </w:t>
      </w:r>
      <w:proofErr w:type="spellStart"/>
      <w:r w:rsidRPr="00572F43">
        <w:rPr>
          <w:rFonts w:ascii="Arial" w:hAnsi="Arial" w:cs="Arial"/>
          <w:color w:val="000000"/>
          <w:sz w:val="20"/>
          <w:szCs w:val="20"/>
        </w:rPr>
        <w:t>Gaál</w:t>
      </w:r>
      <w:proofErr w:type="spellEnd"/>
      <w:r w:rsidRPr="00572F43">
        <w:rPr>
          <w:rFonts w:ascii="Arial" w:hAnsi="Arial" w:cs="Arial"/>
          <w:color w:val="000000"/>
          <w:sz w:val="20"/>
          <w:szCs w:val="20"/>
        </w:rPr>
        <w:t xml:space="preserve">. </w:t>
      </w:r>
    </w:p>
    <w:p w14:paraId="29FA06BF" w14:textId="77777777" w:rsidR="00572F43" w:rsidRPr="00572F43" w:rsidRDefault="00572F43" w:rsidP="00572F43">
      <w:pPr>
        <w:spacing w:line="276" w:lineRule="auto"/>
        <w:rPr>
          <w:rFonts w:ascii="Arial" w:hAnsi="Arial" w:cs="Arial"/>
          <w:color w:val="000000"/>
          <w:sz w:val="20"/>
          <w:szCs w:val="20"/>
        </w:rPr>
      </w:pPr>
    </w:p>
    <w:p w14:paraId="77E191B8"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Die Gebietsbetreuung Stadterneuerung ist Teil der Sanierungsoffensive „Wir SAN Wien“, die die Stadterneuerung in die Zukunft führt. Dabei werden </w:t>
      </w:r>
      <w:proofErr w:type="gramStart"/>
      <w:r w:rsidRPr="00572F43">
        <w:rPr>
          <w:rFonts w:ascii="Arial" w:hAnsi="Arial" w:cs="Arial"/>
          <w:color w:val="000000"/>
          <w:sz w:val="20"/>
          <w:szCs w:val="20"/>
        </w:rPr>
        <w:t>ganz konkrete</w:t>
      </w:r>
      <w:proofErr w:type="gramEnd"/>
      <w:r w:rsidRPr="00572F43">
        <w:rPr>
          <w:rFonts w:ascii="Arial" w:hAnsi="Arial" w:cs="Arial"/>
          <w:color w:val="000000"/>
          <w:sz w:val="20"/>
          <w:szCs w:val="20"/>
        </w:rPr>
        <w:t xml:space="preserve"> innovative Maßnahmen umgesetzt, die dazu beitragen, die hohe Lebensqualität in der Stadt beizubehalten und gleichzeitig die Klimaziele zu erreichen. </w:t>
      </w:r>
    </w:p>
    <w:p w14:paraId="23A032DC" w14:textId="77777777" w:rsidR="00572F43" w:rsidRPr="00572F43" w:rsidRDefault="00572F43" w:rsidP="00572F43">
      <w:pPr>
        <w:spacing w:line="276" w:lineRule="auto"/>
        <w:rPr>
          <w:rFonts w:ascii="Arial" w:hAnsi="Arial" w:cs="Arial"/>
          <w:color w:val="000000"/>
          <w:sz w:val="20"/>
          <w:szCs w:val="20"/>
        </w:rPr>
      </w:pPr>
    </w:p>
    <w:p w14:paraId="53CBF4DE"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Als Einrichtung vor Ort leistet die GB* mit ihrem profunden lokalen Wissen einen wichtigen Beitrag zum gemeinsamen Handeln zahlreicher Akteur*innen, um Stadtteile in baulicher, wirtschaftlicher, sozialer und infrastruktureller Hinsicht zukunftsfähig zu gestalten. Seit der Gründung der GB* haben sich die Aufgabenfelder stetig weiterentwickelt. Die Stadt Wien – Technische Stadterneuerung (MA 25) ist Auftraggeberin der Gebietsbetreuung Stadterneuerung (GB*). </w:t>
      </w:r>
    </w:p>
    <w:p w14:paraId="527DC569" w14:textId="77777777" w:rsidR="00572F43" w:rsidRPr="00572F43" w:rsidRDefault="00572F43" w:rsidP="00572F43">
      <w:pPr>
        <w:spacing w:line="276" w:lineRule="auto"/>
        <w:rPr>
          <w:rFonts w:ascii="Arial" w:hAnsi="Arial" w:cs="Arial"/>
          <w:color w:val="000000"/>
          <w:sz w:val="20"/>
          <w:szCs w:val="20"/>
        </w:rPr>
      </w:pPr>
    </w:p>
    <w:p w14:paraId="3E0B220A"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b/>
          <w:bCs/>
          <w:color w:val="000000"/>
          <w:sz w:val="20"/>
          <w:szCs w:val="20"/>
        </w:rPr>
        <w:t xml:space="preserve">Sechs GB*-Stadtteilbüros, neuer Standort in der Donaustadt, Erweiterung der Stadterneuerungsgebiete und Einrichtung neuer Stadtteilmanagement-Gebiete </w:t>
      </w:r>
    </w:p>
    <w:p w14:paraId="4C25ABC1" w14:textId="77777777" w:rsidR="00572F43" w:rsidRPr="00572F43" w:rsidRDefault="00572F43" w:rsidP="00572F43">
      <w:pPr>
        <w:spacing w:line="276" w:lineRule="auto"/>
        <w:rPr>
          <w:rFonts w:ascii="Arial" w:hAnsi="Arial" w:cs="Arial"/>
          <w:color w:val="000000"/>
          <w:sz w:val="20"/>
          <w:szCs w:val="20"/>
        </w:rPr>
      </w:pPr>
    </w:p>
    <w:p w14:paraId="5C3AE7F3"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Die Schwerpunktgebiete der Stadterneuerung werden zum Großteil beibehalten und um zwei Gebiete erweitert: In Mariahilf im Bereich der </w:t>
      </w:r>
      <w:proofErr w:type="spellStart"/>
      <w:r w:rsidRPr="00572F43">
        <w:rPr>
          <w:rFonts w:ascii="Arial" w:hAnsi="Arial" w:cs="Arial"/>
          <w:color w:val="000000"/>
          <w:sz w:val="20"/>
          <w:szCs w:val="20"/>
        </w:rPr>
        <w:t>Gumpendorfer</w:t>
      </w:r>
      <w:proofErr w:type="spellEnd"/>
      <w:r w:rsidRPr="00572F43">
        <w:rPr>
          <w:rFonts w:ascii="Arial" w:hAnsi="Arial" w:cs="Arial"/>
          <w:color w:val="000000"/>
          <w:sz w:val="20"/>
          <w:szCs w:val="20"/>
        </w:rPr>
        <w:t xml:space="preserve"> Straße (Pioniergebiet „Raus aus Gas“) und in der Donaustadt (Mühlgrund – Neu Stadlau, Stadlau, Hirschstetten). </w:t>
      </w:r>
    </w:p>
    <w:p w14:paraId="5AE13123" w14:textId="77777777" w:rsidR="00572F43" w:rsidRPr="00572F43" w:rsidRDefault="00572F43" w:rsidP="00572F43">
      <w:pPr>
        <w:spacing w:line="276" w:lineRule="auto"/>
        <w:rPr>
          <w:rFonts w:ascii="Arial" w:hAnsi="Arial" w:cs="Arial"/>
          <w:color w:val="000000"/>
          <w:sz w:val="20"/>
          <w:szCs w:val="20"/>
        </w:rPr>
      </w:pPr>
    </w:p>
    <w:p w14:paraId="0C270015"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Im 22. Bezirk wurde ein neuer GB*-Standort in der </w:t>
      </w:r>
      <w:proofErr w:type="spellStart"/>
      <w:r w:rsidRPr="00572F43">
        <w:rPr>
          <w:rFonts w:ascii="Arial" w:hAnsi="Arial" w:cs="Arial"/>
          <w:color w:val="000000"/>
          <w:sz w:val="20"/>
          <w:szCs w:val="20"/>
        </w:rPr>
        <w:t>Bernoullistraße</w:t>
      </w:r>
      <w:proofErr w:type="spellEnd"/>
      <w:r w:rsidRPr="00572F43">
        <w:rPr>
          <w:rFonts w:ascii="Arial" w:hAnsi="Arial" w:cs="Arial"/>
          <w:color w:val="000000"/>
          <w:sz w:val="20"/>
          <w:szCs w:val="20"/>
        </w:rPr>
        <w:t xml:space="preserve"> eingerichtet. Damit beraten die GB*-Expert*innen künftig in sechs Stadtteilbüros </w:t>
      </w:r>
      <w:proofErr w:type="spellStart"/>
      <w:r w:rsidRPr="00572F43">
        <w:rPr>
          <w:rFonts w:ascii="Arial" w:hAnsi="Arial" w:cs="Arial"/>
          <w:color w:val="000000"/>
          <w:sz w:val="20"/>
          <w:szCs w:val="20"/>
        </w:rPr>
        <w:t>wienweit</w:t>
      </w:r>
      <w:proofErr w:type="spellEnd"/>
      <w:r w:rsidRPr="00572F43">
        <w:rPr>
          <w:rFonts w:ascii="Arial" w:hAnsi="Arial" w:cs="Arial"/>
          <w:color w:val="000000"/>
          <w:sz w:val="20"/>
          <w:szCs w:val="20"/>
        </w:rPr>
        <w:t xml:space="preserve"> kostenlos und einfach zugänglich. </w:t>
      </w:r>
    </w:p>
    <w:p w14:paraId="4F3ADC7A" w14:textId="77777777" w:rsidR="00572F43" w:rsidRPr="00572F43" w:rsidRDefault="00572F43" w:rsidP="00572F43">
      <w:pPr>
        <w:spacing w:line="276" w:lineRule="auto"/>
        <w:rPr>
          <w:rFonts w:ascii="Arial" w:hAnsi="Arial" w:cs="Arial"/>
          <w:color w:val="000000"/>
          <w:sz w:val="20"/>
          <w:szCs w:val="20"/>
        </w:rPr>
      </w:pPr>
    </w:p>
    <w:p w14:paraId="20290CAA"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In folgenden sechs GB*-Stadtteilbüros sind die Mitarbeiter*innen der Gebietsbetreuung Stadterneuerung für die Wienerinnen und Wiener da:</w:t>
      </w:r>
    </w:p>
    <w:p w14:paraId="61D78F27" w14:textId="77777777" w:rsidR="00572F43" w:rsidRPr="00572F43" w:rsidRDefault="00572F43" w:rsidP="00572F43">
      <w:pPr>
        <w:spacing w:line="276" w:lineRule="auto"/>
        <w:rPr>
          <w:rFonts w:ascii="Arial" w:hAnsi="Arial" w:cs="Arial"/>
          <w:color w:val="000000"/>
          <w:sz w:val="20"/>
          <w:szCs w:val="20"/>
        </w:rPr>
      </w:pPr>
    </w:p>
    <w:p w14:paraId="259BAA41"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lastRenderedPageBreak/>
        <w:t xml:space="preserve">Gebietsbetreuung Stadterneuerung für die Bezirke 1, 2, 20 </w:t>
      </w:r>
      <w:r w:rsidRPr="00572F43">
        <w:rPr>
          <w:rFonts w:ascii="Arial" w:hAnsi="Arial" w:cs="Arial"/>
          <w:color w:val="000000"/>
          <w:sz w:val="20"/>
          <w:szCs w:val="20"/>
        </w:rPr>
        <w:br/>
        <w:t>Max-Winter-Platz 23, 1020 Wien</w:t>
      </w:r>
    </w:p>
    <w:p w14:paraId="5FDF4658" w14:textId="77777777" w:rsidR="00572F43" w:rsidRPr="00572F43" w:rsidRDefault="00572F43" w:rsidP="00572F43">
      <w:pPr>
        <w:spacing w:line="276" w:lineRule="auto"/>
        <w:rPr>
          <w:rFonts w:ascii="Arial" w:hAnsi="Arial" w:cs="Arial"/>
          <w:color w:val="000000"/>
          <w:sz w:val="20"/>
          <w:szCs w:val="20"/>
        </w:rPr>
      </w:pPr>
    </w:p>
    <w:p w14:paraId="139A89CB"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Gebietsbetreuung Stadterneuerung für die Bezirke 3, 4, 5, 10, 11</w:t>
      </w:r>
      <w:r w:rsidRPr="00572F43">
        <w:rPr>
          <w:rFonts w:ascii="Arial" w:hAnsi="Arial" w:cs="Arial"/>
          <w:color w:val="000000"/>
          <w:sz w:val="20"/>
          <w:szCs w:val="20"/>
        </w:rPr>
        <w:br/>
        <w:t>Quellenstraße 149, 1100 Wien</w:t>
      </w:r>
    </w:p>
    <w:p w14:paraId="2AA4F2D6" w14:textId="77777777" w:rsidR="00572F43" w:rsidRPr="00572F43" w:rsidRDefault="00572F43" w:rsidP="00572F43">
      <w:pPr>
        <w:spacing w:line="276" w:lineRule="auto"/>
        <w:rPr>
          <w:rFonts w:ascii="Arial" w:hAnsi="Arial" w:cs="Arial"/>
          <w:color w:val="000000"/>
          <w:sz w:val="20"/>
          <w:szCs w:val="20"/>
        </w:rPr>
      </w:pPr>
    </w:p>
    <w:p w14:paraId="1504B72A"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Gebietsbetreuung Stadterneuerung für die Bezirke 6, 12, 13, 14, 15, 23</w:t>
      </w:r>
    </w:p>
    <w:p w14:paraId="70F37B4E" w14:textId="77777777" w:rsidR="00572F43" w:rsidRPr="00572F43" w:rsidRDefault="00572F43" w:rsidP="00572F43">
      <w:pPr>
        <w:spacing w:line="276" w:lineRule="auto"/>
        <w:rPr>
          <w:rFonts w:ascii="Arial" w:hAnsi="Arial" w:cs="Arial"/>
          <w:color w:val="000000"/>
          <w:sz w:val="20"/>
          <w:szCs w:val="20"/>
        </w:rPr>
      </w:pPr>
      <w:proofErr w:type="spellStart"/>
      <w:r w:rsidRPr="00572F43">
        <w:rPr>
          <w:rFonts w:ascii="Arial" w:hAnsi="Arial" w:cs="Arial"/>
          <w:color w:val="000000"/>
          <w:sz w:val="20"/>
          <w:szCs w:val="20"/>
        </w:rPr>
        <w:t>Sechshauser</w:t>
      </w:r>
      <w:proofErr w:type="spellEnd"/>
      <w:r w:rsidRPr="00572F43">
        <w:rPr>
          <w:rFonts w:ascii="Arial" w:hAnsi="Arial" w:cs="Arial"/>
          <w:color w:val="000000"/>
          <w:sz w:val="20"/>
          <w:szCs w:val="20"/>
        </w:rPr>
        <w:t xml:space="preserve"> Straße 23, 1150 Wien</w:t>
      </w:r>
    </w:p>
    <w:p w14:paraId="47CE5041" w14:textId="77777777" w:rsidR="00572F43" w:rsidRPr="00572F43" w:rsidRDefault="00572F43" w:rsidP="00572F43">
      <w:pPr>
        <w:spacing w:line="276" w:lineRule="auto"/>
        <w:rPr>
          <w:rFonts w:ascii="Arial" w:hAnsi="Arial" w:cs="Arial"/>
          <w:color w:val="000000"/>
          <w:sz w:val="20"/>
          <w:szCs w:val="20"/>
        </w:rPr>
      </w:pPr>
    </w:p>
    <w:p w14:paraId="50E99D43"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Gebietsbetreuung Stadterneuerung für die Bezirke 7, 8, 9, 16, 17, 18</w:t>
      </w:r>
      <w:r w:rsidRPr="00572F43">
        <w:rPr>
          <w:rFonts w:ascii="Arial" w:hAnsi="Arial" w:cs="Arial"/>
          <w:color w:val="000000"/>
          <w:sz w:val="20"/>
          <w:szCs w:val="20"/>
        </w:rPr>
        <w:br/>
      </w:r>
      <w:proofErr w:type="spellStart"/>
      <w:r w:rsidRPr="00572F43">
        <w:rPr>
          <w:rFonts w:ascii="Arial" w:hAnsi="Arial" w:cs="Arial"/>
          <w:color w:val="000000"/>
          <w:sz w:val="20"/>
          <w:szCs w:val="20"/>
        </w:rPr>
        <w:t>Haberlgasse</w:t>
      </w:r>
      <w:proofErr w:type="spellEnd"/>
      <w:r w:rsidRPr="00572F43">
        <w:rPr>
          <w:rFonts w:ascii="Arial" w:hAnsi="Arial" w:cs="Arial"/>
          <w:color w:val="000000"/>
          <w:sz w:val="20"/>
          <w:szCs w:val="20"/>
        </w:rPr>
        <w:t xml:space="preserve"> 76, 1160 Wien</w:t>
      </w:r>
      <w:r w:rsidRPr="00572F43">
        <w:rPr>
          <w:rFonts w:ascii="Arial" w:hAnsi="Arial" w:cs="Arial"/>
          <w:color w:val="000000"/>
          <w:sz w:val="20"/>
          <w:szCs w:val="20"/>
        </w:rPr>
        <w:br/>
      </w:r>
    </w:p>
    <w:p w14:paraId="2D42F067"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Gebietsbetreuung Stadterneuerung für die Bezirke 19, 21</w:t>
      </w:r>
    </w:p>
    <w:p w14:paraId="7C0D69D2"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Brünner Straße 34-38/8/R10 (Floridsdorfer Markt), 1210 Wien</w:t>
      </w:r>
    </w:p>
    <w:p w14:paraId="29A1854B" w14:textId="77777777" w:rsidR="00572F43" w:rsidRPr="00572F43" w:rsidRDefault="00572F43" w:rsidP="00572F43">
      <w:pPr>
        <w:spacing w:line="276" w:lineRule="auto"/>
        <w:rPr>
          <w:rFonts w:ascii="Arial" w:hAnsi="Arial" w:cs="Arial"/>
          <w:color w:val="000000"/>
          <w:sz w:val="20"/>
          <w:szCs w:val="20"/>
        </w:rPr>
      </w:pPr>
    </w:p>
    <w:p w14:paraId="34834638"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Neuer Standort: Gebietsbetreuung Stadterneuerung für den Bezirk 22</w:t>
      </w:r>
      <w:r w:rsidRPr="00572F43">
        <w:rPr>
          <w:rFonts w:ascii="Arial" w:hAnsi="Arial" w:cs="Arial"/>
          <w:color w:val="000000"/>
          <w:sz w:val="20"/>
          <w:szCs w:val="20"/>
        </w:rPr>
        <w:br/>
      </w:r>
      <w:proofErr w:type="spellStart"/>
      <w:r w:rsidRPr="00572F43">
        <w:rPr>
          <w:rFonts w:ascii="Arial" w:hAnsi="Arial" w:cs="Arial"/>
          <w:color w:val="000000"/>
          <w:sz w:val="20"/>
          <w:szCs w:val="20"/>
        </w:rPr>
        <w:t>Bernoullistraße</w:t>
      </w:r>
      <w:proofErr w:type="spellEnd"/>
      <w:r w:rsidRPr="00572F43">
        <w:rPr>
          <w:rFonts w:ascii="Arial" w:hAnsi="Arial" w:cs="Arial"/>
          <w:color w:val="000000"/>
          <w:sz w:val="20"/>
          <w:szCs w:val="20"/>
        </w:rPr>
        <w:t xml:space="preserve"> 1, 1220 Wien</w:t>
      </w:r>
    </w:p>
    <w:p w14:paraId="2B29A01F" w14:textId="77777777" w:rsidR="00572F43" w:rsidRPr="00572F43" w:rsidRDefault="00572F43" w:rsidP="00572F43">
      <w:pPr>
        <w:spacing w:line="276" w:lineRule="auto"/>
        <w:rPr>
          <w:rFonts w:ascii="Arial" w:hAnsi="Arial" w:cs="Arial"/>
          <w:color w:val="000000"/>
          <w:sz w:val="20"/>
          <w:szCs w:val="20"/>
        </w:rPr>
      </w:pPr>
    </w:p>
    <w:p w14:paraId="76F08D91"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Öffnungszeiten an allen Standorten:</w:t>
      </w:r>
      <w:r w:rsidRPr="00572F43">
        <w:rPr>
          <w:rFonts w:ascii="Arial" w:hAnsi="Arial" w:cs="Arial"/>
          <w:color w:val="000000"/>
          <w:sz w:val="20"/>
          <w:szCs w:val="20"/>
        </w:rPr>
        <w:br/>
        <w:t>MO, MI, FR 14–18 Uhr, DI 9–13 Uhr, DO 9–18 Uhr</w:t>
      </w:r>
    </w:p>
    <w:p w14:paraId="0573D862" w14:textId="77777777" w:rsidR="00572F43" w:rsidRPr="00572F43" w:rsidRDefault="00572F43" w:rsidP="00572F43">
      <w:pPr>
        <w:spacing w:line="276" w:lineRule="auto"/>
        <w:rPr>
          <w:rFonts w:ascii="Arial" w:hAnsi="Arial" w:cs="Arial"/>
          <w:color w:val="000000"/>
          <w:sz w:val="20"/>
          <w:szCs w:val="20"/>
        </w:rPr>
      </w:pPr>
    </w:p>
    <w:p w14:paraId="4840DFDF"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Aufgrund der enormen baulichen Entwicklungen wurden fünf neue GB*Stadtteilmanagement-Gebiete in das Aufgabenfeld der GB* aufgenommen. Diese sind das Gebiet </w:t>
      </w:r>
      <w:proofErr w:type="spellStart"/>
      <w:r w:rsidRPr="00572F43">
        <w:rPr>
          <w:rFonts w:ascii="Arial" w:hAnsi="Arial" w:cs="Arial"/>
          <w:color w:val="000000"/>
          <w:sz w:val="20"/>
          <w:szCs w:val="20"/>
        </w:rPr>
        <w:t>Rothneusiedl</w:t>
      </w:r>
      <w:proofErr w:type="spellEnd"/>
      <w:r w:rsidRPr="00572F43">
        <w:rPr>
          <w:rFonts w:ascii="Arial" w:hAnsi="Arial" w:cs="Arial"/>
          <w:color w:val="000000"/>
          <w:sz w:val="20"/>
          <w:szCs w:val="20"/>
        </w:rPr>
        <w:t xml:space="preserve"> im 10. Bezirk und die Stadtentwicklungsgebiete </w:t>
      </w:r>
      <w:r w:rsidRPr="00572F43">
        <w:rPr>
          <w:rFonts w:ascii="Arial" w:hAnsi="Arial" w:cs="Arial"/>
          <w:color w:val="000000"/>
          <w:sz w:val="20"/>
          <w:szCs w:val="20"/>
        </w:rPr>
        <w:br/>
        <w:t xml:space="preserve">Am </w:t>
      </w:r>
      <w:proofErr w:type="spellStart"/>
      <w:r w:rsidRPr="00572F43">
        <w:rPr>
          <w:rFonts w:ascii="Arial" w:hAnsi="Arial" w:cs="Arial"/>
          <w:color w:val="000000"/>
          <w:sz w:val="20"/>
          <w:szCs w:val="20"/>
        </w:rPr>
        <w:t>Heidjöchl</w:t>
      </w:r>
      <w:proofErr w:type="spellEnd"/>
      <w:r w:rsidRPr="00572F43">
        <w:rPr>
          <w:rFonts w:ascii="Arial" w:hAnsi="Arial" w:cs="Arial"/>
          <w:color w:val="000000"/>
          <w:sz w:val="20"/>
          <w:szCs w:val="20"/>
        </w:rPr>
        <w:t xml:space="preserve">, </w:t>
      </w:r>
      <w:proofErr w:type="spellStart"/>
      <w:r w:rsidRPr="00572F43">
        <w:rPr>
          <w:rFonts w:ascii="Arial" w:hAnsi="Arial" w:cs="Arial"/>
          <w:color w:val="000000"/>
          <w:sz w:val="20"/>
          <w:szCs w:val="20"/>
        </w:rPr>
        <w:t>Süßenbrunner</w:t>
      </w:r>
      <w:proofErr w:type="spellEnd"/>
      <w:r w:rsidRPr="00572F43">
        <w:rPr>
          <w:rFonts w:ascii="Arial" w:hAnsi="Arial" w:cs="Arial"/>
          <w:color w:val="000000"/>
          <w:sz w:val="20"/>
          <w:szCs w:val="20"/>
        </w:rPr>
        <w:t xml:space="preserve"> Straße West, Oberes Hausfeld und Erzherzog-Karl-Straße im 22. Bezirk. </w:t>
      </w:r>
    </w:p>
    <w:p w14:paraId="7BD957A8" w14:textId="77777777" w:rsidR="00572F43" w:rsidRPr="00572F43" w:rsidRDefault="00572F43" w:rsidP="00572F43">
      <w:pPr>
        <w:spacing w:line="276" w:lineRule="auto"/>
        <w:rPr>
          <w:rFonts w:ascii="Arial" w:hAnsi="Arial" w:cs="Arial"/>
          <w:color w:val="000000"/>
          <w:sz w:val="20"/>
          <w:szCs w:val="20"/>
        </w:rPr>
      </w:pPr>
    </w:p>
    <w:p w14:paraId="5C04CC94"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Acht der aktuellen Stadtteilmanagement-Gebiete – Aspanggründe/Village im Dritten (1030), Neues Landgut (1100), </w:t>
      </w:r>
      <w:proofErr w:type="spellStart"/>
      <w:r w:rsidRPr="00572F43">
        <w:rPr>
          <w:rFonts w:ascii="Arial" w:hAnsi="Arial" w:cs="Arial"/>
          <w:color w:val="000000"/>
          <w:sz w:val="20"/>
          <w:szCs w:val="20"/>
        </w:rPr>
        <w:t>Muthgasse</w:t>
      </w:r>
      <w:proofErr w:type="spellEnd"/>
      <w:r w:rsidRPr="00572F43">
        <w:rPr>
          <w:rFonts w:ascii="Arial" w:hAnsi="Arial" w:cs="Arial"/>
          <w:color w:val="000000"/>
          <w:sz w:val="20"/>
          <w:szCs w:val="20"/>
        </w:rPr>
        <w:t xml:space="preserve"> (1190), Nordwestbahnhof (1200), Donaufeld (1210), Berresgasse (1220), Atzgersdorf und In der Wiesen (1230) – werden fortgesetzt. </w:t>
      </w:r>
    </w:p>
    <w:p w14:paraId="3F29300B"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Alle Standorte und </w:t>
      </w:r>
      <w:proofErr w:type="spellStart"/>
      <w:r w:rsidRPr="00572F43">
        <w:rPr>
          <w:rFonts w:ascii="Arial" w:hAnsi="Arial" w:cs="Arial"/>
          <w:color w:val="000000"/>
          <w:sz w:val="20"/>
          <w:szCs w:val="20"/>
        </w:rPr>
        <w:t>Öffnungzeiten</w:t>
      </w:r>
      <w:proofErr w:type="spellEnd"/>
      <w:r w:rsidRPr="00572F43">
        <w:rPr>
          <w:rFonts w:ascii="Arial" w:hAnsi="Arial" w:cs="Arial"/>
          <w:color w:val="000000"/>
          <w:sz w:val="20"/>
          <w:szCs w:val="20"/>
        </w:rPr>
        <w:t xml:space="preserve">: </w:t>
      </w:r>
      <w:hyperlink r:id="rId8" w:history="1">
        <w:r w:rsidRPr="00572F43">
          <w:rPr>
            <w:rStyle w:val="Hyperlink"/>
            <w:rFonts w:ascii="Arial" w:hAnsi="Arial" w:cs="Arial"/>
            <w:sz w:val="20"/>
            <w:szCs w:val="20"/>
          </w:rPr>
          <w:t>www.stadtteilmanagement.wien/teams-kontakte/</w:t>
        </w:r>
      </w:hyperlink>
    </w:p>
    <w:p w14:paraId="2A24ED84" w14:textId="77777777" w:rsidR="00572F43" w:rsidRPr="00572F43" w:rsidRDefault="00572F43" w:rsidP="00572F43">
      <w:pPr>
        <w:spacing w:line="276" w:lineRule="auto"/>
        <w:rPr>
          <w:rFonts w:ascii="Arial" w:hAnsi="Arial" w:cs="Arial"/>
          <w:color w:val="000000"/>
          <w:sz w:val="20"/>
          <w:szCs w:val="20"/>
        </w:rPr>
      </w:pPr>
    </w:p>
    <w:p w14:paraId="65B89A6C"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Aufgrund der fortgeschrittenen baulichen Entwicklungen und nahezu vollständiger Besiedlung werden die Aktivitäten der GB* in drei Stadtteilmanagement-Gebieten Nordbahnhof (1020), Sonnwendviertel (1100) und Neu Leopoldau (1210) zurückgenommen. </w:t>
      </w:r>
    </w:p>
    <w:p w14:paraId="76090749" w14:textId="77777777" w:rsidR="00572F43" w:rsidRPr="00572F43" w:rsidRDefault="00572F43" w:rsidP="00572F43">
      <w:pPr>
        <w:spacing w:line="276" w:lineRule="auto"/>
        <w:rPr>
          <w:rFonts w:ascii="Arial" w:hAnsi="Arial" w:cs="Arial"/>
          <w:color w:val="000000"/>
          <w:sz w:val="20"/>
          <w:szCs w:val="20"/>
        </w:rPr>
      </w:pPr>
    </w:p>
    <w:p w14:paraId="5369647E" w14:textId="77777777" w:rsidR="00572F43" w:rsidRPr="00572F43" w:rsidRDefault="00572F43" w:rsidP="00572F43">
      <w:pPr>
        <w:spacing w:line="276" w:lineRule="auto"/>
        <w:rPr>
          <w:rStyle w:val="Hyperlink"/>
          <w:rFonts w:ascii="Arial" w:hAnsi="Arial" w:cs="Arial"/>
          <w:sz w:val="20"/>
          <w:szCs w:val="20"/>
        </w:rPr>
      </w:pPr>
      <w:r w:rsidRPr="00572F43">
        <w:rPr>
          <w:rFonts w:ascii="Arial" w:hAnsi="Arial" w:cs="Arial"/>
          <w:color w:val="000000"/>
          <w:sz w:val="20"/>
          <w:szCs w:val="20"/>
        </w:rPr>
        <w:t xml:space="preserve">Weiterführende Informationen: </w:t>
      </w:r>
      <w:hyperlink r:id="rId9" w:history="1">
        <w:r w:rsidRPr="00572F43">
          <w:rPr>
            <w:rStyle w:val="Hyperlink"/>
            <w:rFonts w:ascii="Arial" w:hAnsi="Arial" w:cs="Arial"/>
            <w:sz w:val="20"/>
            <w:szCs w:val="20"/>
          </w:rPr>
          <w:t>www.stadtteilmanagement.wien</w:t>
        </w:r>
      </w:hyperlink>
    </w:p>
    <w:p w14:paraId="0D41220C" w14:textId="77777777" w:rsidR="00572F43" w:rsidRPr="00572F43" w:rsidRDefault="00572F43" w:rsidP="00572F43">
      <w:pPr>
        <w:spacing w:line="276" w:lineRule="auto"/>
        <w:rPr>
          <w:rFonts w:ascii="Arial" w:hAnsi="Arial" w:cs="Arial"/>
          <w:color w:val="000000"/>
          <w:sz w:val="20"/>
          <w:szCs w:val="20"/>
        </w:rPr>
      </w:pPr>
    </w:p>
    <w:p w14:paraId="16C3EBE5" w14:textId="77777777" w:rsidR="00572F43" w:rsidRPr="00572F43" w:rsidRDefault="00572F43" w:rsidP="00572F43">
      <w:pPr>
        <w:spacing w:line="276" w:lineRule="auto"/>
        <w:rPr>
          <w:rFonts w:ascii="Arial" w:hAnsi="Arial" w:cs="Arial"/>
          <w:b/>
          <w:bCs/>
          <w:color w:val="000000"/>
          <w:sz w:val="20"/>
          <w:szCs w:val="20"/>
        </w:rPr>
      </w:pPr>
      <w:r w:rsidRPr="00572F43">
        <w:rPr>
          <w:rFonts w:ascii="Arial" w:hAnsi="Arial" w:cs="Arial"/>
          <w:b/>
          <w:bCs/>
          <w:color w:val="000000"/>
          <w:sz w:val="20"/>
          <w:szCs w:val="20"/>
        </w:rPr>
        <w:t xml:space="preserve">Neue Handlungsfelder bei der GB* </w:t>
      </w:r>
    </w:p>
    <w:p w14:paraId="753D793E" w14:textId="77777777" w:rsidR="00572F43" w:rsidRPr="00572F43" w:rsidRDefault="00572F43" w:rsidP="00572F43">
      <w:pPr>
        <w:spacing w:line="276" w:lineRule="auto"/>
        <w:rPr>
          <w:rFonts w:ascii="Arial" w:hAnsi="Arial" w:cs="Arial"/>
          <w:b/>
          <w:bCs/>
          <w:color w:val="000000"/>
          <w:sz w:val="20"/>
          <w:szCs w:val="20"/>
        </w:rPr>
      </w:pPr>
    </w:p>
    <w:p w14:paraId="5261438C"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Die Aufgabenfelder der GB* wurden für die nächsten Jahre weiterentwickelt. </w:t>
      </w:r>
    </w:p>
    <w:p w14:paraId="78692DA5" w14:textId="77777777" w:rsidR="00572F43" w:rsidRPr="00572F43" w:rsidRDefault="00572F43" w:rsidP="00572F43">
      <w:pPr>
        <w:spacing w:line="276" w:lineRule="auto"/>
        <w:rPr>
          <w:rFonts w:ascii="Arial" w:hAnsi="Arial" w:cs="Arial"/>
          <w:color w:val="000000"/>
          <w:sz w:val="20"/>
          <w:szCs w:val="20"/>
        </w:rPr>
      </w:pPr>
    </w:p>
    <w:p w14:paraId="76090055"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„Die stetige Anpassung der Aufgaben der Gebietsbetreuung Stadterneuerung an die dynamischen Entwicklungen in Wien unterstreicht ihre Relevanz als Institution, die aktiv zur Gestaltung einer nachhaltigen und lebenswerten Stadt beiträgt. Ihre Expertise und ihr Engagement setzen dabei Impulse für innovative Lösungen und tragen wesentlich zur positiven Entwicklung in Wiens Stadtteilen bei. Zentral für die Arbeit der GB* ist es, die Menschen zu mobilisieren, selbst aktiv zu werden und die Nachbarschaft mitzugestalten. Dass das gelingt, zeigen die vielen </w:t>
      </w:r>
      <w:r w:rsidRPr="00572F43">
        <w:rPr>
          <w:rFonts w:ascii="Arial" w:hAnsi="Arial" w:cs="Arial"/>
          <w:color w:val="000000"/>
          <w:sz w:val="20"/>
          <w:szCs w:val="20"/>
        </w:rPr>
        <w:lastRenderedPageBreak/>
        <w:t>gemeinsam mit den Bewohnerinnen und Bewohnern umgesetzten Projekte und Initiativen“, so Otto Eckl, Abteilungsleiter Technische Stadterneuerung.</w:t>
      </w:r>
    </w:p>
    <w:p w14:paraId="525EC493" w14:textId="77777777" w:rsidR="00572F43" w:rsidRPr="00572F43" w:rsidRDefault="00572F43" w:rsidP="00572F43">
      <w:pPr>
        <w:spacing w:line="276" w:lineRule="auto"/>
        <w:rPr>
          <w:rFonts w:ascii="Arial" w:hAnsi="Arial" w:cs="Arial"/>
          <w:color w:val="000000"/>
          <w:sz w:val="20"/>
          <w:szCs w:val="20"/>
        </w:rPr>
      </w:pPr>
    </w:p>
    <w:p w14:paraId="18A81372"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Die </w:t>
      </w:r>
      <w:proofErr w:type="spellStart"/>
      <w:r w:rsidRPr="00572F43">
        <w:rPr>
          <w:rFonts w:ascii="Arial" w:hAnsi="Arial" w:cs="Arial"/>
          <w:color w:val="000000"/>
          <w:sz w:val="20"/>
          <w:szCs w:val="20"/>
        </w:rPr>
        <w:t>Stadtteilexpert</w:t>
      </w:r>
      <w:proofErr w:type="spellEnd"/>
      <w:r w:rsidRPr="00572F43">
        <w:rPr>
          <w:rFonts w:ascii="Arial" w:hAnsi="Arial" w:cs="Arial"/>
          <w:color w:val="000000"/>
          <w:sz w:val="20"/>
          <w:szCs w:val="20"/>
        </w:rPr>
        <w:t>*innen der GB* sind nicht nur Vermittler zwischen unterschiedlichen Interessensgruppen, sondern schaffen aktiv Bewusstsein bei den Menschen für die zentralen Zukunftsthemen der Stadt und unterstützen rasch und kostenlos vor Ort.</w:t>
      </w:r>
    </w:p>
    <w:p w14:paraId="02FEC04E" w14:textId="77777777" w:rsidR="00572F43" w:rsidRPr="00572F43" w:rsidRDefault="00572F43" w:rsidP="00572F43">
      <w:pPr>
        <w:spacing w:line="276" w:lineRule="auto"/>
        <w:rPr>
          <w:rFonts w:ascii="Arial" w:hAnsi="Arial" w:cs="Arial"/>
          <w:color w:val="000000"/>
          <w:sz w:val="20"/>
          <w:szCs w:val="20"/>
        </w:rPr>
      </w:pPr>
    </w:p>
    <w:p w14:paraId="0224132F" w14:textId="77777777" w:rsidR="00572F43" w:rsidRPr="00572F43" w:rsidRDefault="00572F43" w:rsidP="00572F43">
      <w:pPr>
        <w:spacing w:line="276" w:lineRule="auto"/>
        <w:rPr>
          <w:rFonts w:ascii="Arial" w:hAnsi="Arial" w:cs="Arial"/>
          <w:b/>
          <w:bCs/>
          <w:color w:val="000000"/>
          <w:sz w:val="20"/>
          <w:szCs w:val="20"/>
        </w:rPr>
      </w:pPr>
      <w:r w:rsidRPr="00572F43">
        <w:rPr>
          <w:rFonts w:ascii="Arial" w:hAnsi="Arial" w:cs="Arial"/>
          <w:b/>
          <w:bCs/>
          <w:color w:val="000000"/>
          <w:sz w:val="20"/>
          <w:szCs w:val="20"/>
        </w:rPr>
        <w:t>Klimafitter Stadtteil: „Garteln ums Eck“ &amp; Co.</w:t>
      </w:r>
    </w:p>
    <w:p w14:paraId="59C57E75" w14:textId="242E96FB"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Die GB* setzt sich für den Klimaschutz sowie für Maßnahmen zur Klimawandelanpassung ein, sensibilisiert und informiert zu klimarelevanten Themen und Maßnahmen im Stadtteil, wie z.B. die Beschattung und Kühlung von </w:t>
      </w:r>
      <w:proofErr w:type="spellStart"/>
      <w:r w:rsidRPr="00572F43">
        <w:rPr>
          <w:rFonts w:ascii="Arial" w:hAnsi="Arial" w:cs="Arial"/>
          <w:color w:val="000000"/>
          <w:sz w:val="20"/>
          <w:szCs w:val="20"/>
        </w:rPr>
        <w:t>Grätzln</w:t>
      </w:r>
      <w:proofErr w:type="spellEnd"/>
      <w:r w:rsidRPr="00572F43">
        <w:rPr>
          <w:rFonts w:ascii="Arial" w:hAnsi="Arial" w:cs="Arial"/>
          <w:color w:val="000000"/>
          <w:sz w:val="20"/>
          <w:szCs w:val="20"/>
        </w:rPr>
        <w:t xml:space="preserve">, berät zu Gebäude- und Hofbegrünung im Stadtteil, fördert, begleitet und initiiert Nachbarschaftsgärten und Begrünungsaktivitäten im öffentlichen Raum wie „Garteln ums Eck“, eine bestens etablierte Baumscheibenpatenschaft-Initiative. Auch Ressourcenschonung und Wiederverwendung sind für eine nachhaltige Stadtentwicklung wichtig. Die GB* bietet und fördert Aktivitäten, bei denen Bewohner*innen und lokale Akteur*innen selbst (mit)wirken können, wie etwa Teil- und Tauschaktionen im </w:t>
      </w:r>
      <w:proofErr w:type="spellStart"/>
      <w:r w:rsidRPr="00572F43">
        <w:rPr>
          <w:rFonts w:ascii="Arial" w:hAnsi="Arial" w:cs="Arial"/>
          <w:color w:val="000000"/>
          <w:sz w:val="20"/>
          <w:szCs w:val="20"/>
        </w:rPr>
        <w:t>Grätzl</w:t>
      </w:r>
      <w:proofErr w:type="spellEnd"/>
      <w:r w:rsidRPr="00572F43">
        <w:rPr>
          <w:rFonts w:ascii="Arial" w:hAnsi="Arial" w:cs="Arial"/>
          <w:color w:val="000000"/>
          <w:sz w:val="20"/>
          <w:szCs w:val="20"/>
        </w:rPr>
        <w:t xml:space="preserve">, Do </w:t>
      </w:r>
      <w:proofErr w:type="spellStart"/>
      <w:r w:rsidRPr="00572F43">
        <w:rPr>
          <w:rFonts w:ascii="Arial" w:hAnsi="Arial" w:cs="Arial"/>
          <w:color w:val="000000"/>
          <w:sz w:val="20"/>
          <w:szCs w:val="20"/>
        </w:rPr>
        <w:t>it</w:t>
      </w:r>
      <w:proofErr w:type="spellEnd"/>
      <w:r w:rsidRPr="00572F43">
        <w:rPr>
          <w:rFonts w:ascii="Arial" w:hAnsi="Arial" w:cs="Arial"/>
          <w:color w:val="000000"/>
          <w:sz w:val="20"/>
          <w:szCs w:val="20"/>
        </w:rPr>
        <w:t xml:space="preserve"> </w:t>
      </w:r>
      <w:proofErr w:type="spellStart"/>
      <w:r w:rsidRPr="00572F43">
        <w:rPr>
          <w:rFonts w:ascii="Arial" w:hAnsi="Arial" w:cs="Arial"/>
          <w:color w:val="000000"/>
          <w:sz w:val="20"/>
          <w:szCs w:val="20"/>
        </w:rPr>
        <w:t>yourself</w:t>
      </w:r>
      <w:proofErr w:type="spellEnd"/>
      <w:r w:rsidRPr="00572F43">
        <w:rPr>
          <w:rFonts w:ascii="Arial" w:hAnsi="Arial" w:cs="Arial"/>
          <w:color w:val="000000"/>
          <w:sz w:val="20"/>
          <w:szCs w:val="20"/>
        </w:rPr>
        <w:t>-Workshops etc.</w:t>
      </w:r>
      <w:r w:rsidRPr="00572F43">
        <w:rPr>
          <w:rFonts w:ascii="Arial" w:hAnsi="Arial" w:cs="Arial"/>
          <w:sz w:val="20"/>
          <w:szCs w:val="20"/>
        </w:rPr>
        <w:t xml:space="preserve"> </w:t>
      </w:r>
      <w:r w:rsidRPr="00572F43">
        <w:rPr>
          <w:rFonts w:ascii="Arial" w:hAnsi="Arial" w:cs="Arial"/>
          <w:sz w:val="20"/>
          <w:szCs w:val="20"/>
        </w:rPr>
        <w:br/>
      </w:r>
    </w:p>
    <w:p w14:paraId="08912BF1" w14:textId="77777777" w:rsidR="00572F43" w:rsidRPr="00572F43" w:rsidRDefault="00572F43" w:rsidP="00572F43">
      <w:pPr>
        <w:spacing w:line="276" w:lineRule="auto"/>
        <w:rPr>
          <w:rFonts w:ascii="Arial" w:hAnsi="Arial" w:cs="Arial"/>
          <w:b/>
          <w:bCs/>
          <w:color w:val="000000"/>
          <w:sz w:val="20"/>
          <w:szCs w:val="20"/>
        </w:rPr>
      </w:pPr>
      <w:r w:rsidRPr="00572F43">
        <w:rPr>
          <w:rFonts w:ascii="Arial" w:hAnsi="Arial" w:cs="Arial"/>
          <w:b/>
          <w:bCs/>
          <w:color w:val="000000"/>
          <w:sz w:val="20"/>
          <w:szCs w:val="20"/>
        </w:rPr>
        <w:t xml:space="preserve">Resilienter Stadtteil: Kostenlose Beratung &amp; Mitgestalten im </w:t>
      </w:r>
      <w:proofErr w:type="spellStart"/>
      <w:r w:rsidRPr="00572F43">
        <w:rPr>
          <w:rFonts w:ascii="Arial" w:hAnsi="Arial" w:cs="Arial"/>
          <w:b/>
          <w:bCs/>
          <w:color w:val="000000"/>
          <w:sz w:val="20"/>
          <w:szCs w:val="20"/>
        </w:rPr>
        <w:t>Grätzl</w:t>
      </w:r>
      <w:proofErr w:type="spellEnd"/>
      <w:r w:rsidRPr="00572F43">
        <w:rPr>
          <w:rFonts w:ascii="Arial" w:hAnsi="Arial" w:cs="Arial"/>
          <w:b/>
          <w:bCs/>
          <w:color w:val="000000"/>
          <w:sz w:val="20"/>
          <w:szCs w:val="20"/>
        </w:rPr>
        <w:t xml:space="preserve"> </w:t>
      </w:r>
    </w:p>
    <w:p w14:paraId="444F836F"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Die GB* engagiert sich für ein gutes Zusammenleben in Wien und schafft Möglichkeiten zum Mitmachen und Mitgestalten im Stadtteil. Sie unterstützt die Menschen dabei, nachbarschaftliche Kooperationen und soziale Netzwerke aufzubauen. Die sechs GB*Stadtteilbüros sind einfach zugängliche, kostenlose Service-Einrichtungen und wichtige Anlaufstelle vor Ort für Fragen zum Wohnen, Wohnumfeld und zur Nachbarschaft. </w:t>
      </w:r>
    </w:p>
    <w:p w14:paraId="39720CB8" w14:textId="77777777" w:rsidR="00572F43" w:rsidRPr="00572F43" w:rsidRDefault="00572F43" w:rsidP="00572F43">
      <w:pPr>
        <w:spacing w:line="276" w:lineRule="auto"/>
        <w:rPr>
          <w:rFonts w:ascii="Arial" w:hAnsi="Arial" w:cs="Arial"/>
          <w:color w:val="000000"/>
          <w:sz w:val="20"/>
          <w:szCs w:val="20"/>
        </w:rPr>
      </w:pPr>
    </w:p>
    <w:p w14:paraId="675ECF0D" w14:textId="77777777" w:rsidR="00572F43" w:rsidRPr="00572F43" w:rsidRDefault="00572F43" w:rsidP="00572F43">
      <w:pPr>
        <w:spacing w:line="276" w:lineRule="auto"/>
        <w:rPr>
          <w:rFonts w:ascii="Arial" w:hAnsi="Arial" w:cs="Arial"/>
          <w:b/>
          <w:bCs/>
          <w:color w:val="000000"/>
          <w:sz w:val="20"/>
          <w:szCs w:val="20"/>
        </w:rPr>
      </w:pPr>
      <w:r w:rsidRPr="00572F43">
        <w:rPr>
          <w:rFonts w:ascii="Arial" w:hAnsi="Arial" w:cs="Arial"/>
          <w:b/>
          <w:bCs/>
          <w:color w:val="000000"/>
          <w:sz w:val="20"/>
          <w:szCs w:val="20"/>
        </w:rPr>
        <w:t xml:space="preserve">Partizipativer Stadtteil: Mitreden mit „Nachbarschatz“ &amp; Co. </w:t>
      </w:r>
    </w:p>
    <w:p w14:paraId="3B3A0841"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Die GB* setzt auf das Engagement der Wiener*innen. Im Rahmen von Umgestaltungsprozessen im öffentlichen Raum kommen verschiedene Methoden zum Einsatz, die Bedürfnisse und Ideen von Anwohner*innen und Nutzer*innen erheben. Die Bürger*innen gestalten im Rahmen von Beteiligungsprozessen mit. Zum Start und während der Bauphase informiert die GB* zu baulichen Maßnahmen und ist Ansprechpartnerin für Anrainer*innen im Stadtteil.</w:t>
      </w:r>
    </w:p>
    <w:p w14:paraId="3C5B79FC"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Mit „partizipativen Budgets“ können sich Bewohner*innen engagieren und selbst über Stadtteil-Maßnahmen entscheiden. Beispiele sind die GB*-Aktion „Nachbarschatz – Budget für deine Idee“ und die „</w:t>
      </w:r>
      <w:proofErr w:type="spellStart"/>
      <w:r w:rsidRPr="00572F43">
        <w:rPr>
          <w:rFonts w:ascii="Arial" w:hAnsi="Arial" w:cs="Arial"/>
          <w:color w:val="000000"/>
          <w:sz w:val="20"/>
          <w:szCs w:val="20"/>
        </w:rPr>
        <w:t>Grätzlmarie</w:t>
      </w:r>
      <w:proofErr w:type="spellEnd"/>
      <w:r w:rsidRPr="00572F43">
        <w:rPr>
          <w:rFonts w:ascii="Arial" w:hAnsi="Arial" w:cs="Arial"/>
          <w:color w:val="000000"/>
          <w:sz w:val="20"/>
          <w:szCs w:val="20"/>
        </w:rPr>
        <w:t xml:space="preserve">“ des </w:t>
      </w:r>
      <w:proofErr w:type="spellStart"/>
      <w:r w:rsidRPr="00572F43">
        <w:rPr>
          <w:rFonts w:ascii="Arial" w:hAnsi="Arial" w:cs="Arial"/>
          <w:color w:val="000000"/>
          <w:sz w:val="20"/>
          <w:szCs w:val="20"/>
        </w:rPr>
        <w:t>Grätzlerneuerungsprogramms</w:t>
      </w:r>
      <w:proofErr w:type="spellEnd"/>
      <w:r w:rsidRPr="00572F43">
        <w:rPr>
          <w:rFonts w:ascii="Arial" w:hAnsi="Arial" w:cs="Arial"/>
          <w:color w:val="000000"/>
          <w:sz w:val="20"/>
          <w:szCs w:val="20"/>
        </w:rPr>
        <w:t xml:space="preserve"> </w:t>
      </w:r>
      <w:proofErr w:type="spellStart"/>
      <w:r w:rsidRPr="00572F43">
        <w:rPr>
          <w:rFonts w:ascii="Arial" w:hAnsi="Arial" w:cs="Arial"/>
          <w:color w:val="000000"/>
          <w:sz w:val="20"/>
          <w:szCs w:val="20"/>
        </w:rPr>
        <w:t>WieNeu</w:t>
      </w:r>
      <w:proofErr w:type="spellEnd"/>
      <w:r w:rsidRPr="00572F43">
        <w:rPr>
          <w:rFonts w:ascii="Arial" w:hAnsi="Arial" w:cs="Arial"/>
          <w:color w:val="000000"/>
          <w:sz w:val="20"/>
          <w:szCs w:val="20"/>
        </w:rPr>
        <w:t xml:space="preserve">+, das in ausgewählten Stadtteilen mit GB*-Unterstützung fortgesetzt wird. </w:t>
      </w:r>
    </w:p>
    <w:p w14:paraId="1C638041" w14:textId="77777777" w:rsidR="00572F43" w:rsidRPr="00572F43" w:rsidRDefault="00572F43" w:rsidP="00572F43">
      <w:pPr>
        <w:spacing w:line="276" w:lineRule="auto"/>
        <w:rPr>
          <w:rFonts w:ascii="Arial" w:hAnsi="Arial" w:cs="Arial"/>
          <w:color w:val="000000"/>
          <w:sz w:val="20"/>
          <w:szCs w:val="20"/>
        </w:rPr>
      </w:pPr>
    </w:p>
    <w:p w14:paraId="303C10EF" w14:textId="77777777" w:rsidR="00572F43" w:rsidRPr="00572F43" w:rsidRDefault="00572F43" w:rsidP="00572F43">
      <w:pPr>
        <w:spacing w:line="276" w:lineRule="auto"/>
        <w:rPr>
          <w:rFonts w:ascii="Arial" w:hAnsi="Arial" w:cs="Arial"/>
          <w:b/>
          <w:bCs/>
          <w:color w:val="000000"/>
          <w:sz w:val="20"/>
          <w:szCs w:val="20"/>
        </w:rPr>
      </w:pPr>
      <w:r w:rsidRPr="00572F43">
        <w:rPr>
          <w:rFonts w:ascii="Arial" w:hAnsi="Arial" w:cs="Arial"/>
          <w:b/>
          <w:bCs/>
          <w:color w:val="000000"/>
          <w:sz w:val="20"/>
          <w:szCs w:val="20"/>
        </w:rPr>
        <w:t xml:space="preserve">Wachsender Stadtteil (GB*Stadtteilmanagement): </w:t>
      </w:r>
      <w:proofErr w:type="spellStart"/>
      <w:r w:rsidRPr="00572F43">
        <w:rPr>
          <w:rFonts w:ascii="Arial" w:hAnsi="Arial" w:cs="Arial"/>
          <w:b/>
          <w:bCs/>
          <w:color w:val="000000"/>
          <w:sz w:val="20"/>
          <w:szCs w:val="20"/>
        </w:rPr>
        <w:t>Grätzltouren</w:t>
      </w:r>
      <w:proofErr w:type="spellEnd"/>
      <w:r w:rsidRPr="00572F43">
        <w:rPr>
          <w:rFonts w:ascii="Arial" w:hAnsi="Arial" w:cs="Arial"/>
          <w:b/>
          <w:bCs/>
          <w:color w:val="000000"/>
          <w:sz w:val="20"/>
          <w:szCs w:val="20"/>
        </w:rPr>
        <w:t xml:space="preserve"> &amp; Nachbarschaftswochen im neuen Stadtteil </w:t>
      </w:r>
    </w:p>
    <w:p w14:paraId="5BF19E76" w14:textId="2A62E178"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 xml:space="preserve">Wien ist eine lebendige Stadt, die wächst. Die GB* begleitet die Entstehung neuer Stadtteile mit Stadtteilmanagements und informiert über Veränderungen. Außerdem unterstützt die GB* beim Aufbau einer neuen Nachbarschaft und bei der Förderung des Zusammenlebens der neu zugezogenen Bewohner*innen und Anrainer*innen. Aktionen wie Nachbarschaftswochen, Feste, </w:t>
      </w:r>
      <w:proofErr w:type="spellStart"/>
      <w:r w:rsidRPr="00572F43">
        <w:rPr>
          <w:rFonts w:ascii="Arial" w:hAnsi="Arial" w:cs="Arial"/>
          <w:color w:val="000000"/>
          <w:sz w:val="20"/>
          <w:szCs w:val="20"/>
        </w:rPr>
        <w:t>Grätzltouren</w:t>
      </w:r>
      <w:proofErr w:type="spellEnd"/>
      <w:r w:rsidRPr="00572F43">
        <w:rPr>
          <w:rFonts w:ascii="Arial" w:hAnsi="Arial" w:cs="Arial"/>
          <w:color w:val="000000"/>
          <w:sz w:val="20"/>
          <w:szCs w:val="20"/>
        </w:rPr>
        <w:t xml:space="preserve"> etc. fördern das Gemeinwesen und bieten Anreize, sich selbst im Stadtteil zu engagieren. </w:t>
      </w:r>
    </w:p>
    <w:p w14:paraId="5F590F39" w14:textId="77777777" w:rsidR="00572F43" w:rsidRPr="00572F43" w:rsidRDefault="00572F43" w:rsidP="00572F43">
      <w:pPr>
        <w:spacing w:line="276" w:lineRule="auto"/>
        <w:rPr>
          <w:rFonts w:ascii="Arial" w:hAnsi="Arial" w:cs="Arial"/>
          <w:color w:val="000000"/>
          <w:sz w:val="20"/>
          <w:szCs w:val="20"/>
        </w:rPr>
      </w:pPr>
    </w:p>
    <w:p w14:paraId="76A9EF4C" w14:textId="77777777" w:rsidR="00572F43" w:rsidRPr="00572F43" w:rsidRDefault="00572F43" w:rsidP="00572F43">
      <w:pPr>
        <w:spacing w:line="276" w:lineRule="auto"/>
        <w:rPr>
          <w:rFonts w:ascii="Arial" w:hAnsi="Arial" w:cs="Arial"/>
          <w:b/>
          <w:bCs/>
          <w:color w:val="000000"/>
          <w:sz w:val="20"/>
          <w:szCs w:val="20"/>
        </w:rPr>
      </w:pPr>
      <w:r w:rsidRPr="00572F43">
        <w:rPr>
          <w:rFonts w:ascii="Arial" w:hAnsi="Arial" w:cs="Arial"/>
          <w:b/>
          <w:bCs/>
          <w:color w:val="000000"/>
          <w:sz w:val="20"/>
          <w:szCs w:val="20"/>
        </w:rPr>
        <w:t xml:space="preserve">Wandelbarer Stadtteil (Stadterneuerung): </w:t>
      </w:r>
    </w:p>
    <w:p w14:paraId="704E1E88"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Die GB* engagiert sich nicht nur in Stadtentwicklungsgebieten, sondern auch in der Bestandstadt. Im Fokus steht die Sanierungsoffensive „Wir SAN Wien“, die die Stadterneuerung in die Zukunft führt (wirsan.wien.gv.at).</w:t>
      </w:r>
    </w:p>
    <w:p w14:paraId="7FF64535" w14:textId="77777777" w:rsidR="00572F43" w:rsidRPr="00572F43" w:rsidRDefault="00572F43" w:rsidP="00572F43">
      <w:pPr>
        <w:spacing w:line="276" w:lineRule="auto"/>
        <w:rPr>
          <w:rFonts w:ascii="Arial" w:hAnsi="Arial" w:cs="Arial"/>
          <w:color w:val="000000"/>
          <w:sz w:val="20"/>
          <w:szCs w:val="20"/>
        </w:rPr>
      </w:pPr>
    </w:p>
    <w:p w14:paraId="25CA018F"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lastRenderedPageBreak/>
        <w:t xml:space="preserve">Die GB* unterstützt auch das Stadterneuerungsprogramm </w:t>
      </w:r>
      <w:proofErr w:type="spellStart"/>
      <w:r w:rsidRPr="00572F43">
        <w:rPr>
          <w:rFonts w:ascii="Arial" w:hAnsi="Arial" w:cs="Arial"/>
          <w:color w:val="000000"/>
          <w:sz w:val="20"/>
          <w:szCs w:val="20"/>
        </w:rPr>
        <w:t>WieNeu</w:t>
      </w:r>
      <w:proofErr w:type="spellEnd"/>
      <w:r w:rsidRPr="00572F43">
        <w:rPr>
          <w:rFonts w:ascii="Arial" w:hAnsi="Arial" w:cs="Arial"/>
          <w:color w:val="000000"/>
          <w:sz w:val="20"/>
          <w:szCs w:val="20"/>
        </w:rPr>
        <w:t xml:space="preserve">+, das dazu beiträgt, ausgewählte </w:t>
      </w:r>
      <w:proofErr w:type="spellStart"/>
      <w:r w:rsidRPr="00572F43">
        <w:rPr>
          <w:rFonts w:ascii="Arial" w:hAnsi="Arial" w:cs="Arial"/>
          <w:color w:val="000000"/>
          <w:sz w:val="20"/>
          <w:szCs w:val="20"/>
        </w:rPr>
        <w:t>Grätzl</w:t>
      </w:r>
      <w:proofErr w:type="spellEnd"/>
      <w:r w:rsidRPr="00572F43">
        <w:rPr>
          <w:rFonts w:ascii="Arial" w:hAnsi="Arial" w:cs="Arial"/>
          <w:color w:val="000000"/>
          <w:sz w:val="20"/>
          <w:szCs w:val="20"/>
        </w:rPr>
        <w:t xml:space="preserve"> klima- und zukunftsfit zu machen (</w:t>
      </w:r>
      <w:r w:rsidRPr="00572F43">
        <w:rPr>
          <w:rFonts w:ascii="Arial" w:hAnsi="Arial" w:cs="Arial"/>
          <w:sz w:val="20"/>
          <w:szCs w:val="20"/>
        </w:rPr>
        <w:t>wieneuplus.wien.gv.at</w:t>
      </w:r>
      <w:r w:rsidRPr="00572F43">
        <w:rPr>
          <w:rFonts w:ascii="Arial" w:hAnsi="Arial" w:cs="Arial"/>
          <w:color w:val="000000"/>
          <w:sz w:val="20"/>
          <w:szCs w:val="20"/>
        </w:rPr>
        <w:t>).</w:t>
      </w:r>
    </w:p>
    <w:p w14:paraId="51AA95CD" w14:textId="77777777" w:rsidR="00572F43" w:rsidRPr="00572F43" w:rsidRDefault="00572F43" w:rsidP="00572F43">
      <w:pPr>
        <w:spacing w:line="276" w:lineRule="auto"/>
        <w:rPr>
          <w:rFonts w:ascii="Arial" w:hAnsi="Arial" w:cs="Arial"/>
          <w:color w:val="000000"/>
          <w:sz w:val="20"/>
          <w:szCs w:val="20"/>
        </w:rPr>
      </w:pPr>
    </w:p>
    <w:p w14:paraId="1841C4EC" w14:textId="77777777" w:rsidR="00572F43" w:rsidRPr="00572F43" w:rsidRDefault="00572F43" w:rsidP="00572F43">
      <w:pPr>
        <w:spacing w:line="276" w:lineRule="auto"/>
        <w:rPr>
          <w:rFonts w:ascii="Arial" w:hAnsi="Arial" w:cs="Arial"/>
          <w:color w:val="000000"/>
          <w:sz w:val="20"/>
          <w:szCs w:val="20"/>
        </w:rPr>
      </w:pPr>
      <w:r w:rsidRPr="00572F43">
        <w:rPr>
          <w:rFonts w:ascii="Arial" w:hAnsi="Arial" w:cs="Arial"/>
          <w:color w:val="000000"/>
          <w:sz w:val="20"/>
          <w:szCs w:val="20"/>
        </w:rPr>
        <w:t>„Um alle Herausforderungen erfolgreich zu bewältigen und für Zukunftsthemen bestmöglich gerüstet zu sein, kooperiert die Gebietsbetreuung Stadterneuerung eng mit Fachdienststellen der Stadt Wien und schafft als lokale Einrichtung nicht nur Raum für zivilgesellschaftliches Engagement in der Nachbarschaft, sondern auch viele Möglichkeiten für Bewohnerinnen und Bewohner, sich selbst einzubringen. Das ist uns besonders wichtig“, so Petra Engelmann, Leiterin der Gruppe Gebietsbetreuung Stadterneuerung der Technischen Stadterneuerung.</w:t>
      </w:r>
    </w:p>
    <w:p w14:paraId="2E2C5758" w14:textId="77777777" w:rsidR="00572F43" w:rsidRPr="00572F43" w:rsidRDefault="00572F43" w:rsidP="00572F43">
      <w:pPr>
        <w:spacing w:line="276" w:lineRule="auto"/>
        <w:rPr>
          <w:rFonts w:ascii="Arial" w:hAnsi="Arial" w:cs="Arial"/>
          <w:color w:val="000000"/>
          <w:sz w:val="20"/>
          <w:szCs w:val="20"/>
        </w:rPr>
      </w:pPr>
    </w:p>
    <w:p w14:paraId="761F9AFD" w14:textId="06B01598" w:rsidR="00572F43" w:rsidRPr="00572F43" w:rsidRDefault="00572F43" w:rsidP="00572F43">
      <w:pPr>
        <w:spacing w:line="276" w:lineRule="auto"/>
        <w:rPr>
          <w:rFonts w:ascii="Arial" w:hAnsi="Arial" w:cs="Arial"/>
          <w:sz w:val="20"/>
          <w:szCs w:val="20"/>
        </w:rPr>
      </w:pPr>
      <w:r w:rsidRPr="00572F43">
        <w:rPr>
          <w:rFonts w:ascii="Arial" w:hAnsi="Arial" w:cs="Arial"/>
          <w:color w:val="000000"/>
          <w:sz w:val="20"/>
          <w:szCs w:val="20"/>
        </w:rPr>
        <w:t xml:space="preserve">Alle Infos unter: </w:t>
      </w:r>
      <w:hyperlink r:id="rId10" w:history="1">
        <w:r w:rsidRPr="00572F43">
          <w:rPr>
            <w:rStyle w:val="Hyperlink"/>
            <w:rFonts w:ascii="Arial" w:hAnsi="Arial" w:cs="Arial"/>
            <w:sz w:val="20"/>
            <w:szCs w:val="20"/>
          </w:rPr>
          <w:t>www.gbstern.at</w:t>
        </w:r>
      </w:hyperlink>
      <w:r w:rsidRPr="00572F43">
        <w:rPr>
          <w:rFonts w:ascii="Arial" w:hAnsi="Arial" w:cs="Arial"/>
          <w:sz w:val="20"/>
          <w:szCs w:val="20"/>
        </w:rPr>
        <w:t xml:space="preserve">; </w:t>
      </w:r>
      <w:hyperlink r:id="rId11" w:history="1">
        <w:r w:rsidRPr="00572F43">
          <w:rPr>
            <w:rStyle w:val="Hyperlink"/>
            <w:rFonts w:ascii="Arial" w:hAnsi="Arial" w:cs="Arial"/>
            <w:sz w:val="20"/>
            <w:szCs w:val="20"/>
          </w:rPr>
          <w:t>www.stadtteilmanagement.wien</w:t>
        </w:r>
      </w:hyperlink>
    </w:p>
    <w:p w14:paraId="3589DBD0" w14:textId="77777777" w:rsidR="00572F43" w:rsidRPr="00572F43" w:rsidRDefault="00572F43" w:rsidP="00572F43">
      <w:pPr>
        <w:spacing w:line="276" w:lineRule="auto"/>
        <w:rPr>
          <w:rFonts w:ascii="Arial" w:hAnsi="Arial" w:cs="Arial"/>
          <w:color w:val="000000"/>
          <w:sz w:val="20"/>
          <w:szCs w:val="20"/>
        </w:rPr>
      </w:pPr>
    </w:p>
    <w:p w14:paraId="04C296CE" w14:textId="77777777" w:rsidR="00572F43" w:rsidRPr="00572F43" w:rsidRDefault="00572F43" w:rsidP="00572F43">
      <w:pPr>
        <w:shd w:val="clear" w:color="auto" w:fill="FFFFFF"/>
        <w:spacing w:line="276" w:lineRule="auto"/>
        <w:rPr>
          <w:rFonts w:ascii="Arial" w:hAnsi="Arial" w:cs="Arial"/>
          <w:b/>
          <w:color w:val="000000" w:themeColor="text1"/>
          <w:sz w:val="20"/>
          <w:szCs w:val="20"/>
          <w:lang w:eastAsia="en-US"/>
        </w:rPr>
      </w:pPr>
      <w:r w:rsidRPr="00572F43">
        <w:rPr>
          <w:rFonts w:ascii="Arial" w:hAnsi="Arial" w:cs="Arial"/>
          <w:b/>
          <w:color w:val="000000" w:themeColor="text1"/>
          <w:sz w:val="20"/>
          <w:szCs w:val="20"/>
          <w:lang w:eastAsia="en-US"/>
        </w:rPr>
        <w:t>Für Rückfragen kontaktieren Sie bitte:</w:t>
      </w:r>
    </w:p>
    <w:p w14:paraId="382000F4" w14:textId="77777777" w:rsidR="00572F43" w:rsidRPr="00572F43" w:rsidRDefault="00572F43" w:rsidP="00572F43">
      <w:pPr>
        <w:shd w:val="clear" w:color="auto" w:fill="FFFFFF"/>
        <w:spacing w:line="276" w:lineRule="auto"/>
        <w:rPr>
          <w:rFonts w:ascii="Arial" w:hAnsi="Arial" w:cs="Arial"/>
          <w:b/>
          <w:color w:val="000000" w:themeColor="text1"/>
          <w:sz w:val="20"/>
          <w:szCs w:val="20"/>
          <w:lang w:eastAsia="en-US"/>
        </w:rPr>
      </w:pPr>
    </w:p>
    <w:p w14:paraId="3ED1593F" w14:textId="77777777" w:rsidR="00572F43" w:rsidRPr="00572F43" w:rsidRDefault="00572F43" w:rsidP="00572F43">
      <w:pPr>
        <w:spacing w:line="276" w:lineRule="auto"/>
        <w:rPr>
          <w:rFonts w:ascii="Arial" w:hAnsi="Arial" w:cs="Arial"/>
          <w:color w:val="000000"/>
          <w:sz w:val="20"/>
          <w:szCs w:val="20"/>
          <w:lang w:eastAsia="de-AT"/>
        </w:rPr>
      </w:pPr>
      <w:r w:rsidRPr="00572F43">
        <w:rPr>
          <w:rFonts w:ascii="Arial" w:eastAsiaTheme="minorHAnsi" w:hAnsi="Arial" w:cs="Arial"/>
          <w:color w:val="000000" w:themeColor="text1"/>
          <w:sz w:val="20"/>
          <w:szCs w:val="20"/>
          <w:lang w:val="de-DE" w:eastAsia="en-US"/>
        </w:rPr>
        <w:t>Marion Hierzenberger</w:t>
      </w:r>
      <w:r w:rsidRPr="00572F43">
        <w:rPr>
          <w:rFonts w:ascii="Arial" w:eastAsiaTheme="minorHAnsi" w:hAnsi="Arial" w:cs="Arial"/>
          <w:color w:val="000000" w:themeColor="text1"/>
          <w:sz w:val="20"/>
          <w:szCs w:val="20"/>
          <w:lang w:val="de-DE" w:eastAsia="en-US"/>
        </w:rPr>
        <w:br/>
        <w:t>Öffentlichkeitsarbeit GB*</w:t>
      </w:r>
      <w:r w:rsidRPr="00572F43">
        <w:rPr>
          <w:rFonts w:ascii="Arial" w:eastAsiaTheme="minorHAnsi" w:hAnsi="Arial" w:cs="Arial"/>
          <w:color w:val="000000" w:themeColor="text1"/>
          <w:sz w:val="20"/>
          <w:szCs w:val="20"/>
          <w:lang w:val="de-DE" w:eastAsia="en-US"/>
        </w:rPr>
        <w:br/>
      </w:r>
      <w:hyperlink r:id="rId12" w:history="1">
        <w:r w:rsidRPr="00572F43">
          <w:rPr>
            <w:rFonts w:ascii="Arial" w:eastAsiaTheme="minorHAnsi" w:hAnsi="Arial" w:cs="Arial"/>
            <w:color w:val="000000" w:themeColor="text1"/>
            <w:sz w:val="20"/>
            <w:szCs w:val="20"/>
            <w:lang w:val="de-DE" w:eastAsia="en-US"/>
          </w:rPr>
          <w:t>T: +43 676/8118 25305</w:t>
        </w:r>
      </w:hyperlink>
      <w:r w:rsidRPr="00572F43">
        <w:rPr>
          <w:rFonts w:ascii="Arial" w:eastAsiaTheme="minorHAnsi" w:hAnsi="Arial" w:cs="Arial"/>
          <w:color w:val="000000" w:themeColor="text1"/>
          <w:sz w:val="20"/>
          <w:szCs w:val="20"/>
          <w:lang w:val="de-DE" w:eastAsia="en-US"/>
        </w:rPr>
        <w:br/>
        <w:t xml:space="preserve">E-Mail: </w:t>
      </w:r>
      <w:hyperlink r:id="rId13" w:history="1">
        <w:r w:rsidRPr="00572F43">
          <w:rPr>
            <w:rStyle w:val="Hyperlink"/>
            <w:rFonts w:ascii="Arial" w:eastAsiaTheme="minorHAnsi" w:hAnsi="Arial" w:cs="Arial"/>
            <w:sz w:val="20"/>
            <w:szCs w:val="20"/>
            <w:lang w:val="de-DE" w:eastAsia="en-US"/>
          </w:rPr>
          <w:t>marion.hierzenberger@gbstern.at</w:t>
        </w:r>
      </w:hyperlink>
    </w:p>
    <w:p w14:paraId="0059A01B" w14:textId="77777777" w:rsidR="00572F43" w:rsidRPr="00572F43" w:rsidRDefault="00572F43" w:rsidP="00572F43">
      <w:pPr>
        <w:spacing w:line="276" w:lineRule="auto"/>
        <w:rPr>
          <w:rFonts w:ascii="Arial" w:hAnsi="Arial" w:cs="Arial"/>
          <w:color w:val="000000"/>
          <w:sz w:val="20"/>
          <w:szCs w:val="20"/>
          <w:lang w:eastAsia="de-AT"/>
        </w:rPr>
      </w:pPr>
    </w:p>
    <w:p w14:paraId="095FD399" w14:textId="77777777" w:rsidR="00572F43" w:rsidRPr="00572F43" w:rsidRDefault="00572F43" w:rsidP="00572F43">
      <w:pPr>
        <w:spacing w:line="276" w:lineRule="auto"/>
        <w:rPr>
          <w:rFonts w:ascii="Arial" w:eastAsiaTheme="minorHAnsi" w:hAnsi="Arial" w:cs="Arial"/>
          <w:color w:val="000000" w:themeColor="text1"/>
          <w:sz w:val="20"/>
          <w:szCs w:val="20"/>
          <w:lang w:val="de-DE" w:eastAsia="en-US"/>
        </w:rPr>
      </w:pPr>
      <w:r w:rsidRPr="00572F43">
        <w:rPr>
          <w:rFonts w:ascii="Arial" w:hAnsi="Arial" w:cs="Arial"/>
          <w:color w:val="000000"/>
          <w:sz w:val="20"/>
          <w:szCs w:val="20"/>
          <w:lang w:eastAsia="de-AT"/>
        </w:rPr>
        <w:t xml:space="preserve">Gerda </w:t>
      </w:r>
      <w:proofErr w:type="spellStart"/>
      <w:r w:rsidRPr="00572F43">
        <w:rPr>
          <w:rFonts w:ascii="Arial" w:hAnsi="Arial" w:cs="Arial"/>
          <w:color w:val="000000"/>
          <w:sz w:val="20"/>
          <w:szCs w:val="20"/>
          <w:lang w:eastAsia="de-AT"/>
        </w:rPr>
        <w:t>Mackerle</w:t>
      </w:r>
      <w:proofErr w:type="spellEnd"/>
      <w:r w:rsidRPr="00572F43">
        <w:rPr>
          <w:rFonts w:ascii="Arial" w:hAnsi="Arial" w:cs="Arial"/>
          <w:color w:val="000000"/>
          <w:sz w:val="20"/>
          <w:szCs w:val="20"/>
          <w:lang w:eastAsia="de-AT"/>
        </w:rPr>
        <w:br/>
        <w:t xml:space="preserve">Mediensprecherin </w:t>
      </w:r>
      <w:r w:rsidRPr="00572F43">
        <w:rPr>
          <w:rFonts w:ascii="Arial" w:hAnsi="Arial" w:cs="Arial"/>
          <w:color w:val="000000"/>
          <w:sz w:val="20"/>
          <w:szCs w:val="20"/>
          <w:lang w:eastAsia="de-AT"/>
        </w:rPr>
        <w:br/>
        <w:t xml:space="preserve">Vizebürgermeisterin Kathrin </w:t>
      </w:r>
      <w:proofErr w:type="spellStart"/>
      <w:r w:rsidRPr="00572F43">
        <w:rPr>
          <w:rFonts w:ascii="Arial" w:hAnsi="Arial" w:cs="Arial"/>
          <w:color w:val="000000"/>
          <w:sz w:val="20"/>
          <w:szCs w:val="20"/>
          <w:lang w:eastAsia="de-AT"/>
        </w:rPr>
        <w:t>Gaál</w:t>
      </w:r>
      <w:proofErr w:type="spellEnd"/>
      <w:r w:rsidRPr="00572F43">
        <w:rPr>
          <w:rFonts w:ascii="Arial" w:hAnsi="Arial" w:cs="Arial"/>
          <w:color w:val="000000"/>
          <w:sz w:val="20"/>
          <w:szCs w:val="20"/>
          <w:lang w:eastAsia="de-AT"/>
        </w:rPr>
        <w:br/>
        <w:t>T: +43 676/8118 81983</w:t>
      </w:r>
      <w:r w:rsidRPr="00572F43">
        <w:rPr>
          <w:rFonts w:ascii="Arial" w:hAnsi="Arial" w:cs="Arial"/>
          <w:color w:val="000000"/>
          <w:sz w:val="20"/>
          <w:szCs w:val="20"/>
          <w:lang w:eastAsia="de-AT"/>
        </w:rPr>
        <w:br/>
        <w:t>E-Mail: </w:t>
      </w:r>
      <w:hyperlink r:id="rId14" w:history="1">
        <w:r w:rsidRPr="00572F43">
          <w:rPr>
            <w:rStyle w:val="Hyperlink"/>
            <w:rFonts w:ascii="Arial" w:hAnsi="Arial" w:cs="Arial"/>
            <w:sz w:val="20"/>
            <w:szCs w:val="20"/>
            <w:lang w:eastAsia="de-AT"/>
          </w:rPr>
          <w:t>gerda.mackerle@wien.gv.at</w:t>
        </w:r>
      </w:hyperlink>
      <w:r w:rsidRPr="00572F43">
        <w:rPr>
          <w:rStyle w:val="Hyperlink"/>
          <w:rFonts w:ascii="Arial" w:hAnsi="Arial" w:cs="Arial"/>
          <w:sz w:val="20"/>
          <w:szCs w:val="20"/>
          <w:lang w:eastAsia="de-AT"/>
        </w:rPr>
        <w:br/>
      </w:r>
      <w:r w:rsidRPr="00572F43">
        <w:rPr>
          <w:rStyle w:val="Hyperlink"/>
          <w:rFonts w:ascii="Arial" w:hAnsi="Arial" w:cs="Arial"/>
          <w:sz w:val="20"/>
          <w:szCs w:val="20"/>
          <w:lang w:eastAsia="de-AT"/>
        </w:rPr>
        <w:br/>
      </w:r>
    </w:p>
    <w:p w14:paraId="11CADA38" w14:textId="3C45595E" w:rsidR="003E230C" w:rsidRPr="00572F43" w:rsidRDefault="003E230C" w:rsidP="00572F43">
      <w:pPr>
        <w:spacing w:line="276" w:lineRule="auto"/>
        <w:rPr>
          <w:rFonts w:ascii="Arial" w:hAnsi="Arial" w:cs="Arial"/>
          <w:sz w:val="20"/>
          <w:szCs w:val="20"/>
        </w:rPr>
      </w:pPr>
    </w:p>
    <w:sectPr w:rsidR="003E230C" w:rsidRPr="00572F43" w:rsidSect="00217F70">
      <w:headerReference w:type="default" r:id="rId15"/>
      <w:footerReference w:type="default" r:id="rId16"/>
      <w:pgSz w:w="11900" w:h="16840"/>
      <w:pgMar w:top="1134" w:right="822" w:bottom="1440" w:left="873" w:header="1984"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8A2E" w14:textId="77777777" w:rsidR="00217F70" w:rsidRDefault="00217F70" w:rsidP="0023059A">
      <w:r>
        <w:separator/>
      </w:r>
    </w:p>
  </w:endnote>
  <w:endnote w:type="continuationSeparator" w:id="0">
    <w:p w14:paraId="2D43C0CA" w14:textId="77777777" w:rsidR="00217F70" w:rsidRDefault="00217F70"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B0604020202020204"/>
    <w:charset w:val="00"/>
    <w:family w:val="auto"/>
    <w:pitch w:val="variable"/>
    <w:sig w:usb0="A000022F" w:usb1="5200606A" w:usb2="14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932" w14:textId="0FC8E394" w:rsidR="0005589B" w:rsidRDefault="007E378E">
    <w:pPr>
      <w:pStyle w:val="Fuzeile"/>
    </w:pPr>
    <w:r>
      <w:rPr>
        <w:noProof/>
        <w:lang w:eastAsia="de-AT"/>
      </w:rPr>
      <mc:AlternateContent>
        <mc:Choice Requires="wps">
          <w:drawing>
            <wp:anchor distT="0" distB="0" distL="114300" distR="114300" simplePos="0" relativeHeight="251675648" behindDoc="1" locked="0" layoutInCell="1" allowOverlap="1" wp14:anchorId="15AD9CC4" wp14:editId="0089D253">
              <wp:simplePos x="0" y="0"/>
              <wp:positionH relativeFrom="column">
                <wp:posOffset>1905</wp:posOffset>
              </wp:positionH>
              <wp:positionV relativeFrom="paragraph">
                <wp:posOffset>475434</wp:posOffset>
              </wp:positionV>
              <wp:extent cx="4114800" cy="726209"/>
              <wp:effectExtent l="0" t="0" r="0" b="0"/>
              <wp:wrapNone/>
              <wp:docPr id="2062307118" name="Text Box 2062307118"/>
              <wp:cNvGraphicFramePr/>
              <a:graphic xmlns:a="http://schemas.openxmlformats.org/drawingml/2006/main">
                <a:graphicData uri="http://schemas.microsoft.com/office/word/2010/wordprocessingShape">
                  <wps:wsp>
                    <wps:cNvSpPr txBox="1"/>
                    <wps:spPr>
                      <a:xfrm>
                        <a:off x="0" y="0"/>
                        <a:ext cx="4114800" cy="7262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9CC4" id="_x0000_t202" coordsize="21600,21600" o:spt="202" path="m,l,21600r21600,l21600,xe">
              <v:stroke joinstyle="miter"/>
              <v:path gradientshapeok="t" o:connecttype="rect"/>
            </v:shapetype>
            <v:shape id="Text Box 2062307118" o:spid="_x0000_s1026" type="#_x0000_t202" style="position:absolute;margin-left:.15pt;margin-top:37.45pt;width:324pt;height:5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" filled="f" stroked="f">
              <v:textbox inset="0,0">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v:textbox>
            </v:shape>
          </w:pict>
        </mc:Fallback>
      </mc:AlternateContent>
    </w:r>
    <w:r w:rsidR="00F079F1">
      <w:rPr>
        <w:noProof/>
        <w:lang w:eastAsia="de-AT"/>
      </w:rPr>
      <w:drawing>
        <wp:anchor distT="0" distB="0" distL="114300" distR="114300" simplePos="0" relativeHeight="251669504" behindDoc="1" locked="0" layoutInCell="1" allowOverlap="1" wp14:anchorId="6DAECA9A" wp14:editId="28CF7132">
          <wp:simplePos x="0" y="0"/>
          <wp:positionH relativeFrom="column">
            <wp:posOffset>4307205</wp:posOffset>
          </wp:positionH>
          <wp:positionV relativeFrom="paragraph">
            <wp:posOffset>364101</wp:posOffset>
          </wp:positionV>
          <wp:extent cx="224155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24155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E895" w14:textId="77777777" w:rsidR="00217F70" w:rsidRDefault="00217F70" w:rsidP="0023059A">
      <w:r>
        <w:separator/>
      </w:r>
    </w:p>
  </w:footnote>
  <w:footnote w:type="continuationSeparator" w:id="0">
    <w:p w14:paraId="0E03A51E" w14:textId="77777777" w:rsidR="00217F70" w:rsidRDefault="00217F70"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86C" w14:textId="4C3FCF6C" w:rsidR="0023059A" w:rsidRDefault="00F079F1">
    <w:pPr>
      <w:pStyle w:val="Kopfzeile"/>
    </w:pPr>
    <w:r>
      <w:rPr>
        <w:noProof/>
        <w:lang w:eastAsia="de-AT"/>
      </w:rPr>
      <w:drawing>
        <wp:anchor distT="0" distB="0" distL="114300" distR="114300" simplePos="0" relativeHeight="251671552" behindDoc="1" locked="0" layoutInCell="1" allowOverlap="1" wp14:anchorId="543EBFBB" wp14:editId="0E964726">
          <wp:simplePos x="0" y="0"/>
          <wp:positionH relativeFrom="column">
            <wp:posOffset>3896995</wp:posOffset>
          </wp:positionH>
          <wp:positionV relativeFrom="paragraph">
            <wp:posOffset>-773430</wp:posOffset>
          </wp:positionV>
          <wp:extent cx="2574000" cy="23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574000" cy="2304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eastAsia="de-AT"/>
      </w:rPr>
      <w:drawing>
        <wp:anchor distT="0" distB="0" distL="114300" distR="114300" simplePos="0" relativeHeight="251665408" behindDoc="1" locked="0" layoutInCell="1" allowOverlap="1" wp14:anchorId="175F943A" wp14:editId="06DADF9F">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B47486"/>
    <w:multiLevelType w:val="hybridMultilevel"/>
    <w:tmpl w:val="057A5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A431B1"/>
    <w:multiLevelType w:val="multilevel"/>
    <w:tmpl w:val="035C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1D7362"/>
    <w:multiLevelType w:val="hybridMultilevel"/>
    <w:tmpl w:val="8D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A00E0"/>
    <w:multiLevelType w:val="hybridMultilevel"/>
    <w:tmpl w:val="96E8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9755A9"/>
    <w:multiLevelType w:val="hybridMultilevel"/>
    <w:tmpl w:val="37F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40298B"/>
    <w:multiLevelType w:val="multilevel"/>
    <w:tmpl w:val="FA0C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F45A34"/>
    <w:multiLevelType w:val="hybridMultilevel"/>
    <w:tmpl w:val="6B2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6884176">
    <w:abstractNumId w:val="9"/>
  </w:num>
  <w:num w:numId="2" w16cid:durableId="1506894257">
    <w:abstractNumId w:val="12"/>
  </w:num>
  <w:num w:numId="3" w16cid:durableId="1359162550">
    <w:abstractNumId w:val="8"/>
  </w:num>
  <w:num w:numId="4" w16cid:durableId="1724598125">
    <w:abstractNumId w:val="5"/>
  </w:num>
  <w:num w:numId="5" w16cid:durableId="919414483">
    <w:abstractNumId w:val="0"/>
  </w:num>
  <w:num w:numId="6" w16cid:durableId="569777844">
    <w:abstractNumId w:val="10"/>
  </w:num>
  <w:num w:numId="7" w16cid:durableId="1882745315">
    <w:abstractNumId w:val="16"/>
  </w:num>
  <w:num w:numId="8" w16cid:durableId="1796673066">
    <w:abstractNumId w:val="1"/>
  </w:num>
  <w:num w:numId="9" w16cid:durableId="689373579">
    <w:abstractNumId w:val="11"/>
  </w:num>
  <w:num w:numId="10" w16cid:durableId="2031300528">
    <w:abstractNumId w:val="2"/>
  </w:num>
  <w:num w:numId="11" w16cid:durableId="469636219">
    <w:abstractNumId w:val="7"/>
  </w:num>
  <w:num w:numId="12" w16cid:durableId="775561256">
    <w:abstractNumId w:val="15"/>
  </w:num>
  <w:num w:numId="13" w16cid:durableId="1361006140">
    <w:abstractNumId w:val="13"/>
  </w:num>
  <w:num w:numId="14" w16cid:durableId="549537193">
    <w:abstractNumId w:val="6"/>
  </w:num>
  <w:num w:numId="15" w16cid:durableId="1946300470">
    <w:abstractNumId w:val="3"/>
  </w:num>
  <w:num w:numId="16" w16cid:durableId="531260786">
    <w:abstractNumId w:val="14"/>
  </w:num>
  <w:num w:numId="17" w16cid:durableId="1692487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1039"/>
    <w:rsid w:val="000029AE"/>
    <w:rsid w:val="00003D9A"/>
    <w:rsid w:val="000077E3"/>
    <w:rsid w:val="000150D7"/>
    <w:rsid w:val="00023B6F"/>
    <w:rsid w:val="00035CE7"/>
    <w:rsid w:val="00052E53"/>
    <w:rsid w:val="0005589B"/>
    <w:rsid w:val="00061FD2"/>
    <w:rsid w:val="00071141"/>
    <w:rsid w:val="00076074"/>
    <w:rsid w:val="00077500"/>
    <w:rsid w:val="000815C9"/>
    <w:rsid w:val="000943A4"/>
    <w:rsid w:val="000A49EF"/>
    <w:rsid w:val="000B6557"/>
    <w:rsid w:val="000E3F97"/>
    <w:rsid w:val="001242CE"/>
    <w:rsid w:val="001315A6"/>
    <w:rsid w:val="00140510"/>
    <w:rsid w:val="00150778"/>
    <w:rsid w:val="00152DFF"/>
    <w:rsid w:val="00156BBB"/>
    <w:rsid w:val="00170DD2"/>
    <w:rsid w:val="00175C78"/>
    <w:rsid w:val="001853C4"/>
    <w:rsid w:val="001873CB"/>
    <w:rsid w:val="00190604"/>
    <w:rsid w:val="001907F0"/>
    <w:rsid w:val="00191510"/>
    <w:rsid w:val="00193743"/>
    <w:rsid w:val="001B334F"/>
    <w:rsid w:val="001D33C7"/>
    <w:rsid w:val="001E5EDE"/>
    <w:rsid w:val="001F13B2"/>
    <w:rsid w:val="001F4F6B"/>
    <w:rsid w:val="001F7800"/>
    <w:rsid w:val="001F794A"/>
    <w:rsid w:val="002041B1"/>
    <w:rsid w:val="00217F70"/>
    <w:rsid w:val="0022542F"/>
    <w:rsid w:val="0023059A"/>
    <w:rsid w:val="002554BB"/>
    <w:rsid w:val="00255D94"/>
    <w:rsid w:val="00257AF1"/>
    <w:rsid w:val="0026473B"/>
    <w:rsid w:val="002679CF"/>
    <w:rsid w:val="00271958"/>
    <w:rsid w:val="00275AD3"/>
    <w:rsid w:val="002767E9"/>
    <w:rsid w:val="0029639C"/>
    <w:rsid w:val="00296ADA"/>
    <w:rsid w:val="002D090C"/>
    <w:rsid w:val="002E04F8"/>
    <w:rsid w:val="002F19F4"/>
    <w:rsid w:val="002F7F0C"/>
    <w:rsid w:val="00303FE7"/>
    <w:rsid w:val="003162C4"/>
    <w:rsid w:val="00320263"/>
    <w:rsid w:val="00331C93"/>
    <w:rsid w:val="00336967"/>
    <w:rsid w:val="003463C0"/>
    <w:rsid w:val="00350821"/>
    <w:rsid w:val="00350E28"/>
    <w:rsid w:val="00370178"/>
    <w:rsid w:val="00373DB2"/>
    <w:rsid w:val="003A488C"/>
    <w:rsid w:val="003A53FE"/>
    <w:rsid w:val="003C3EA5"/>
    <w:rsid w:val="003D4CF1"/>
    <w:rsid w:val="003E230C"/>
    <w:rsid w:val="003E41F7"/>
    <w:rsid w:val="00400B58"/>
    <w:rsid w:val="00411818"/>
    <w:rsid w:val="004240ED"/>
    <w:rsid w:val="004241A6"/>
    <w:rsid w:val="004474BB"/>
    <w:rsid w:val="00455AD6"/>
    <w:rsid w:val="0046385B"/>
    <w:rsid w:val="00464306"/>
    <w:rsid w:val="004717CB"/>
    <w:rsid w:val="004A66C9"/>
    <w:rsid w:val="004A676B"/>
    <w:rsid w:val="004B3A4C"/>
    <w:rsid w:val="004C32D6"/>
    <w:rsid w:val="004D4869"/>
    <w:rsid w:val="004E76AE"/>
    <w:rsid w:val="004F1874"/>
    <w:rsid w:val="004F2D7B"/>
    <w:rsid w:val="004F6FBB"/>
    <w:rsid w:val="00506434"/>
    <w:rsid w:val="005319F6"/>
    <w:rsid w:val="00541240"/>
    <w:rsid w:val="00550465"/>
    <w:rsid w:val="00552C20"/>
    <w:rsid w:val="00562AA8"/>
    <w:rsid w:val="005654DA"/>
    <w:rsid w:val="00572F43"/>
    <w:rsid w:val="00580A62"/>
    <w:rsid w:val="0059785E"/>
    <w:rsid w:val="005B32B7"/>
    <w:rsid w:val="005C6445"/>
    <w:rsid w:val="005D47E3"/>
    <w:rsid w:val="005D79EC"/>
    <w:rsid w:val="006007DD"/>
    <w:rsid w:val="00610610"/>
    <w:rsid w:val="00614F56"/>
    <w:rsid w:val="00647BF9"/>
    <w:rsid w:val="00647D53"/>
    <w:rsid w:val="006653D5"/>
    <w:rsid w:val="00670A02"/>
    <w:rsid w:val="006869C0"/>
    <w:rsid w:val="00695395"/>
    <w:rsid w:val="006B27C4"/>
    <w:rsid w:val="006E2FA6"/>
    <w:rsid w:val="006F0810"/>
    <w:rsid w:val="00703C00"/>
    <w:rsid w:val="0074599C"/>
    <w:rsid w:val="00752812"/>
    <w:rsid w:val="007578BF"/>
    <w:rsid w:val="00761FAC"/>
    <w:rsid w:val="00767CF3"/>
    <w:rsid w:val="007720D2"/>
    <w:rsid w:val="0077345C"/>
    <w:rsid w:val="007819CF"/>
    <w:rsid w:val="00787EA2"/>
    <w:rsid w:val="00790BEC"/>
    <w:rsid w:val="007B2383"/>
    <w:rsid w:val="007B5ACD"/>
    <w:rsid w:val="007C007C"/>
    <w:rsid w:val="007C15C9"/>
    <w:rsid w:val="007D3A41"/>
    <w:rsid w:val="007E212D"/>
    <w:rsid w:val="007E30F5"/>
    <w:rsid w:val="007E378E"/>
    <w:rsid w:val="00800D9F"/>
    <w:rsid w:val="00802DED"/>
    <w:rsid w:val="00811384"/>
    <w:rsid w:val="00814BFE"/>
    <w:rsid w:val="00821733"/>
    <w:rsid w:val="008218F6"/>
    <w:rsid w:val="00822047"/>
    <w:rsid w:val="00835774"/>
    <w:rsid w:val="00851D36"/>
    <w:rsid w:val="00853494"/>
    <w:rsid w:val="0086670D"/>
    <w:rsid w:val="00867151"/>
    <w:rsid w:val="008709FA"/>
    <w:rsid w:val="008725C3"/>
    <w:rsid w:val="008A1BD2"/>
    <w:rsid w:val="008A76D2"/>
    <w:rsid w:val="008A7B7F"/>
    <w:rsid w:val="008B0C82"/>
    <w:rsid w:val="008D68B9"/>
    <w:rsid w:val="008D7000"/>
    <w:rsid w:val="008F548B"/>
    <w:rsid w:val="009167B6"/>
    <w:rsid w:val="00923A01"/>
    <w:rsid w:val="00934FCC"/>
    <w:rsid w:val="00954142"/>
    <w:rsid w:val="0097226B"/>
    <w:rsid w:val="0098085C"/>
    <w:rsid w:val="00981C67"/>
    <w:rsid w:val="00985F42"/>
    <w:rsid w:val="00986B56"/>
    <w:rsid w:val="00990466"/>
    <w:rsid w:val="009A1BD3"/>
    <w:rsid w:val="009B6F67"/>
    <w:rsid w:val="009C4D18"/>
    <w:rsid w:val="009C73EA"/>
    <w:rsid w:val="009D10FE"/>
    <w:rsid w:val="009D50BC"/>
    <w:rsid w:val="009E3762"/>
    <w:rsid w:val="009E4707"/>
    <w:rsid w:val="00A00DBA"/>
    <w:rsid w:val="00A15FF4"/>
    <w:rsid w:val="00A1787D"/>
    <w:rsid w:val="00A5685F"/>
    <w:rsid w:val="00A6263B"/>
    <w:rsid w:val="00A73E0C"/>
    <w:rsid w:val="00AB1D31"/>
    <w:rsid w:val="00AC5CBF"/>
    <w:rsid w:val="00AD151E"/>
    <w:rsid w:val="00AD3DEB"/>
    <w:rsid w:val="00AE37CD"/>
    <w:rsid w:val="00AE5EBE"/>
    <w:rsid w:val="00AF1750"/>
    <w:rsid w:val="00B000B5"/>
    <w:rsid w:val="00B24491"/>
    <w:rsid w:val="00B40CCC"/>
    <w:rsid w:val="00B4151B"/>
    <w:rsid w:val="00B4536F"/>
    <w:rsid w:val="00B5431B"/>
    <w:rsid w:val="00B553E2"/>
    <w:rsid w:val="00B6733B"/>
    <w:rsid w:val="00B72FA3"/>
    <w:rsid w:val="00B810E4"/>
    <w:rsid w:val="00B8149A"/>
    <w:rsid w:val="00B83787"/>
    <w:rsid w:val="00B87BFB"/>
    <w:rsid w:val="00B95FA2"/>
    <w:rsid w:val="00B97B21"/>
    <w:rsid w:val="00BB2727"/>
    <w:rsid w:val="00BB29E6"/>
    <w:rsid w:val="00BC3AC2"/>
    <w:rsid w:val="00BD0298"/>
    <w:rsid w:val="00BD4DAC"/>
    <w:rsid w:val="00BD7977"/>
    <w:rsid w:val="00BE676E"/>
    <w:rsid w:val="00BF0715"/>
    <w:rsid w:val="00BF4D34"/>
    <w:rsid w:val="00BF5F29"/>
    <w:rsid w:val="00C05D53"/>
    <w:rsid w:val="00C10980"/>
    <w:rsid w:val="00C20AA6"/>
    <w:rsid w:val="00C32576"/>
    <w:rsid w:val="00C67AD6"/>
    <w:rsid w:val="00C74705"/>
    <w:rsid w:val="00C75A3E"/>
    <w:rsid w:val="00C76DAF"/>
    <w:rsid w:val="00C908E5"/>
    <w:rsid w:val="00C91469"/>
    <w:rsid w:val="00C93545"/>
    <w:rsid w:val="00CA03A2"/>
    <w:rsid w:val="00CA4A08"/>
    <w:rsid w:val="00CB03D8"/>
    <w:rsid w:val="00CC215C"/>
    <w:rsid w:val="00CC347D"/>
    <w:rsid w:val="00CC528B"/>
    <w:rsid w:val="00CE7134"/>
    <w:rsid w:val="00D059D5"/>
    <w:rsid w:val="00D1051C"/>
    <w:rsid w:val="00D1088F"/>
    <w:rsid w:val="00D1685F"/>
    <w:rsid w:val="00D17E82"/>
    <w:rsid w:val="00D23A43"/>
    <w:rsid w:val="00D410E9"/>
    <w:rsid w:val="00D52315"/>
    <w:rsid w:val="00D52F52"/>
    <w:rsid w:val="00D63124"/>
    <w:rsid w:val="00D66502"/>
    <w:rsid w:val="00D73EDC"/>
    <w:rsid w:val="00D75587"/>
    <w:rsid w:val="00D804C6"/>
    <w:rsid w:val="00DB2F34"/>
    <w:rsid w:val="00DC4C14"/>
    <w:rsid w:val="00DC6A14"/>
    <w:rsid w:val="00DC7F75"/>
    <w:rsid w:val="00DD2C3F"/>
    <w:rsid w:val="00DE476F"/>
    <w:rsid w:val="00DE6A2C"/>
    <w:rsid w:val="00DE7E41"/>
    <w:rsid w:val="00DF265D"/>
    <w:rsid w:val="00DF417F"/>
    <w:rsid w:val="00DF6274"/>
    <w:rsid w:val="00DF762E"/>
    <w:rsid w:val="00DF7E4D"/>
    <w:rsid w:val="00E07F04"/>
    <w:rsid w:val="00E123EB"/>
    <w:rsid w:val="00E12990"/>
    <w:rsid w:val="00E137E7"/>
    <w:rsid w:val="00E22887"/>
    <w:rsid w:val="00E237D7"/>
    <w:rsid w:val="00E32D90"/>
    <w:rsid w:val="00E36B27"/>
    <w:rsid w:val="00E559D2"/>
    <w:rsid w:val="00E70D43"/>
    <w:rsid w:val="00E84852"/>
    <w:rsid w:val="00E9266F"/>
    <w:rsid w:val="00E93DBC"/>
    <w:rsid w:val="00E94E24"/>
    <w:rsid w:val="00E96CFC"/>
    <w:rsid w:val="00ED222E"/>
    <w:rsid w:val="00F079F1"/>
    <w:rsid w:val="00F103CA"/>
    <w:rsid w:val="00F13984"/>
    <w:rsid w:val="00F20B10"/>
    <w:rsid w:val="00F315FC"/>
    <w:rsid w:val="00F45AB2"/>
    <w:rsid w:val="00F506AB"/>
    <w:rsid w:val="00F517EA"/>
    <w:rsid w:val="00F51876"/>
    <w:rsid w:val="00F53240"/>
    <w:rsid w:val="00F611F6"/>
    <w:rsid w:val="00F63CC1"/>
    <w:rsid w:val="00F64BB4"/>
    <w:rsid w:val="00F748E4"/>
    <w:rsid w:val="00F767CB"/>
    <w:rsid w:val="00F85186"/>
    <w:rsid w:val="00FA2F5F"/>
    <w:rsid w:val="00FB22EB"/>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151E"/>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customStyle="1" w:styleId="NichtaufgelsteErwhnung2">
    <w:name w:val="Nicht aufgelöste Erwähnung2"/>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paragraph" w:customStyle="1" w:styleId="text">
    <w:name w:val="text"/>
    <w:basedOn w:val="Standard"/>
    <w:rsid w:val="00D804C6"/>
    <w:pPr>
      <w:spacing w:before="100" w:beforeAutospacing="1" w:after="100" w:afterAutospacing="1"/>
    </w:pPr>
  </w:style>
  <w:style w:type="paragraph" w:customStyle="1" w:styleId="align-center">
    <w:name w:val="align-center"/>
    <w:basedOn w:val="Standard"/>
    <w:rsid w:val="00DF6274"/>
    <w:pPr>
      <w:spacing w:before="100" w:beforeAutospacing="1" w:after="100" w:afterAutospacing="1"/>
    </w:pPr>
  </w:style>
  <w:style w:type="paragraph" w:styleId="berarbeitung">
    <w:name w:val="Revision"/>
    <w:hidden/>
    <w:uiPriority w:val="99"/>
    <w:semiHidden/>
    <w:rsid w:val="008B0C82"/>
    <w:rPr>
      <w:rFonts w:ascii="Times New Roman" w:eastAsia="Times New Roman" w:hAnsi="Times New Roman" w:cs="Times New Roman"/>
      <w:lang w:val="de-AT" w:eastAsia="de-DE"/>
    </w:rPr>
  </w:style>
  <w:style w:type="character" w:styleId="NichtaufgelsteErwhnung">
    <w:name w:val="Unresolved Mention"/>
    <w:basedOn w:val="Absatz-Standardschriftart"/>
    <w:uiPriority w:val="99"/>
    <w:semiHidden/>
    <w:unhideWhenUsed/>
    <w:rsid w:val="00DE6A2C"/>
    <w:rPr>
      <w:color w:val="605E5C"/>
      <w:shd w:val="clear" w:color="auto" w:fill="E1DFDD"/>
    </w:rPr>
  </w:style>
  <w:style w:type="character" w:customStyle="1" w:styleId="apple-tab-span">
    <w:name w:val="apple-tab-span"/>
    <w:basedOn w:val="Absatz-Standardschriftart"/>
    <w:rsid w:val="00170DD2"/>
  </w:style>
  <w:style w:type="paragraph" w:styleId="HTMLVorformatiert">
    <w:name w:val="HTML Preformatted"/>
    <w:basedOn w:val="Standard"/>
    <w:link w:val="HTMLVorformatiertZchn"/>
    <w:uiPriority w:val="99"/>
    <w:semiHidden/>
    <w:unhideWhenUsed/>
    <w:rsid w:val="00C05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05D53"/>
    <w:rPr>
      <w:rFonts w:ascii="Courier New" w:eastAsia="Times New Roman" w:hAnsi="Courier New" w:cs="Courier New"/>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212083468">
      <w:bodyDiv w:val="1"/>
      <w:marLeft w:val="0"/>
      <w:marRight w:val="0"/>
      <w:marTop w:val="0"/>
      <w:marBottom w:val="0"/>
      <w:divBdr>
        <w:top w:val="none" w:sz="0" w:space="0" w:color="auto"/>
        <w:left w:val="none" w:sz="0" w:space="0" w:color="auto"/>
        <w:bottom w:val="none" w:sz="0" w:space="0" w:color="auto"/>
        <w:right w:val="none" w:sz="0" w:space="0" w:color="auto"/>
      </w:divBdr>
      <w:divsChild>
        <w:div w:id="1448156139">
          <w:marLeft w:val="0"/>
          <w:marRight w:val="0"/>
          <w:marTop w:val="0"/>
          <w:marBottom w:val="0"/>
          <w:divBdr>
            <w:top w:val="none" w:sz="0" w:space="0" w:color="auto"/>
            <w:left w:val="none" w:sz="0" w:space="0" w:color="auto"/>
            <w:bottom w:val="none" w:sz="0" w:space="0" w:color="auto"/>
            <w:right w:val="none" w:sz="0" w:space="0" w:color="auto"/>
          </w:divBdr>
        </w:div>
      </w:divsChild>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04644626">
      <w:bodyDiv w:val="1"/>
      <w:marLeft w:val="0"/>
      <w:marRight w:val="0"/>
      <w:marTop w:val="0"/>
      <w:marBottom w:val="0"/>
      <w:divBdr>
        <w:top w:val="none" w:sz="0" w:space="0" w:color="auto"/>
        <w:left w:val="none" w:sz="0" w:space="0" w:color="auto"/>
        <w:bottom w:val="none" w:sz="0" w:space="0" w:color="auto"/>
        <w:right w:val="none" w:sz="0" w:space="0" w:color="auto"/>
      </w:divBdr>
    </w:div>
    <w:div w:id="424569515">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0848865">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85041938">
      <w:bodyDiv w:val="1"/>
      <w:marLeft w:val="0"/>
      <w:marRight w:val="0"/>
      <w:marTop w:val="0"/>
      <w:marBottom w:val="0"/>
      <w:divBdr>
        <w:top w:val="none" w:sz="0" w:space="0" w:color="auto"/>
        <w:left w:val="none" w:sz="0" w:space="0" w:color="auto"/>
        <w:bottom w:val="none" w:sz="0" w:space="0" w:color="auto"/>
        <w:right w:val="none" w:sz="0" w:space="0" w:color="auto"/>
      </w:divBdr>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651056351">
      <w:bodyDiv w:val="1"/>
      <w:marLeft w:val="0"/>
      <w:marRight w:val="0"/>
      <w:marTop w:val="0"/>
      <w:marBottom w:val="0"/>
      <w:divBdr>
        <w:top w:val="none" w:sz="0" w:space="0" w:color="auto"/>
        <w:left w:val="none" w:sz="0" w:space="0" w:color="auto"/>
        <w:bottom w:val="none" w:sz="0" w:space="0" w:color="auto"/>
        <w:right w:val="none" w:sz="0" w:space="0" w:color="auto"/>
      </w:divBdr>
    </w:div>
    <w:div w:id="686832755">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778455457">
      <w:bodyDiv w:val="1"/>
      <w:marLeft w:val="0"/>
      <w:marRight w:val="0"/>
      <w:marTop w:val="0"/>
      <w:marBottom w:val="0"/>
      <w:divBdr>
        <w:top w:val="none" w:sz="0" w:space="0" w:color="auto"/>
        <w:left w:val="none" w:sz="0" w:space="0" w:color="auto"/>
        <w:bottom w:val="none" w:sz="0" w:space="0" w:color="auto"/>
        <w:right w:val="none" w:sz="0" w:space="0" w:color="auto"/>
      </w:divBdr>
    </w:div>
    <w:div w:id="838958472">
      <w:bodyDiv w:val="1"/>
      <w:marLeft w:val="0"/>
      <w:marRight w:val="0"/>
      <w:marTop w:val="0"/>
      <w:marBottom w:val="0"/>
      <w:divBdr>
        <w:top w:val="none" w:sz="0" w:space="0" w:color="auto"/>
        <w:left w:val="none" w:sz="0" w:space="0" w:color="auto"/>
        <w:bottom w:val="none" w:sz="0" w:space="0" w:color="auto"/>
        <w:right w:val="none" w:sz="0" w:space="0" w:color="auto"/>
      </w:divBdr>
    </w:div>
    <w:div w:id="855925762">
      <w:bodyDiv w:val="1"/>
      <w:marLeft w:val="0"/>
      <w:marRight w:val="0"/>
      <w:marTop w:val="0"/>
      <w:marBottom w:val="0"/>
      <w:divBdr>
        <w:top w:val="none" w:sz="0" w:space="0" w:color="auto"/>
        <w:left w:val="none" w:sz="0" w:space="0" w:color="auto"/>
        <w:bottom w:val="none" w:sz="0" w:space="0" w:color="auto"/>
        <w:right w:val="none" w:sz="0" w:space="0" w:color="auto"/>
      </w:divBdr>
      <w:divsChild>
        <w:div w:id="46758839">
          <w:marLeft w:val="0"/>
          <w:marRight w:val="0"/>
          <w:marTop w:val="0"/>
          <w:marBottom w:val="0"/>
          <w:divBdr>
            <w:top w:val="none" w:sz="0" w:space="0" w:color="auto"/>
            <w:left w:val="none" w:sz="0" w:space="0" w:color="auto"/>
            <w:bottom w:val="none" w:sz="0" w:space="0" w:color="auto"/>
            <w:right w:val="none" w:sz="0" w:space="0" w:color="auto"/>
          </w:divBdr>
        </w:div>
        <w:div w:id="1249315236">
          <w:marLeft w:val="0"/>
          <w:marRight w:val="0"/>
          <w:marTop w:val="0"/>
          <w:marBottom w:val="0"/>
          <w:divBdr>
            <w:top w:val="none" w:sz="0" w:space="0" w:color="auto"/>
            <w:left w:val="none" w:sz="0" w:space="0" w:color="auto"/>
            <w:bottom w:val="none" w:sz="0" w:space="0" w:color="auto"/>
            <w:right w:val="none" w:sz="0" w:space="0" w:color="auto"/>
          </w:divBdr>
        </w:div>
        <w:div w:id="1671330315">
          <w:marLeft w:val="0"/>
          <w:marRight w:val="0"/>
          <w:marTop w:val="0"/>
          <w:marBottom w:val="0"/>
          <w:divBdr>
            <w:top w:val="none" w:sz="0" w:space="0" w:color="auto"/>
            <w:left w:val="none" w:sz="0" w:space="0" w:color="auto"/>
            <w:bottom w:val="none" w:sz="0" w:space="0" w:color="auto"/>
            <w:right w:val="none" w:sz="0" w:space="0" w:color="auto"/>
          </w:divBdr>
        </w:div>
        <w:div w:id="613289829">
          <w:marLeft w:val="0"/>
          <w:marRight w:val="0"/>
          <w:marTop w:val="0"/>
          <w:marBottom w:val="0"/>
          <w:divBdr>
            <w:top w:val="none" w:sz="0" w:space="0" w:color="auto"/>
            <w:left w:val="none" w:sz="0" w:space="0" w:color="auto"/>
            <w:bottom w:val="none" w:sz="0" w:space="0" w:color="auto"/>
            <w:right w:val="none" w:sz="0" w:space="0" w:color="auto"/>
          </w:divBdr>
        </w:div>
        <w:div w:id="793909053">
          <w:marLeft w:val="0"/>
          <w:marRight w:val="0"/>
          <w:marTop w:val="0"/>
          <w:marBottom w:val="0"/>
          <w:divBdr>
            <w:top w:val="none" w:sz="0" w:space="0" w:color="auto"/>
            <w:left w:val="none" w:sz="0" w:space="0" w:color="auto"/>
            <w:bottom w:val="none" w:sz="0" w:space="0" w:color="auto"/>
            <w:right w:val="none" w:sz="0" w:space="0" w:color="auto"/>
          </w:divBdr>
        </w:div>
        <w:div w:id="174275152">
          <w:marLeft w:val="0"/>
          <w:marRight w:val="0"/>
          <w:marTop w:val="0"/>
          <w:marBottom w:val="0"/>
          <w:divBdr>
            <w:top w:val="none" w:sz="0" w:space="0" w:color="auto"/>
            <w:left w:val="none" w:sz="0" w:space="0" w:color="auto"/>
            <w:bottom w:val="none" w:sz="0" w:space="0" w:color="auto"/>
            <w:right w:val="none" w:sz="0" w:space="0" w:color="auto"/>
          </w:divBdr>
        </w:div>
        <w:div w:id="530800942">
          <w:marLeft w:val="0"/>
          <w:marRight w:val="0"/>
          <w:marTop w:val="0"/>
          <w:marBottom w:val="0"/>
          <w:divBdr>
            <w:top w:val="none" w:sz="0" w:space="0" w:color="auto"/>
            <w:left w:val="none" w:sz="0" w:space="0" w:color="auto"/>
            <w:bottom w:val="none" w:sz="0" w:space="0" w:color="auto"/>
            <w:right w:val="none" w:sz="0" w:space="0" w:color="auto"/>
          </w:divBdr>
        </w:div>
        <w:div w:id="1258365566">
          <w:marLeft w:val="0"/>
          <w:marRight w:val="0"/>
          <w:marTop w:val="0"/>
          <w:marBottom w:val="0"/>
          <w:divBdr>
            <w:top w:val="none" w:sz="0" w:space="0" w:color="auto"/>
            <w:left w:val="none" w:sz="0" w:space="0" w:color="auto"/>
            <w:bottom w:val="none" w:sz="0" w:space="0" w:color="auto"/>
            <w:right w:val="none" w:sz="0" w:space="0" w:color="auto"/>
          </w:divBdr>
        </w:div>
        <w:div w:id="1119228467">
          <w:marLeft w:val="0"/>
          <w:marRight w:val="0"/>
          <w:marTop w:val="0"/>
          <w:marBottom w:val="0"/>
          <w:divBdr>
            <w:top w:val="none" w:sz="0" w:space="0" w:color="auto"/>
            <w:left w:val="none" w:sz="0" w:space="0" w:color="auto"/>
            <w:bottom w:val="none" w:sz="0" w:space="0" w:color="auto"/>
            <w:right w:val="none" w:sz="0" w:space="0" w:color="auto"/>
          </w:divBdr>
        </w:div>
      </w:divsChild>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204363761">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291714826">
      <w:bodyDiv w:val="1"/>
      <w:marLeft w:val="0"/>
      <w:marRight w:val="0"/>
      <w:marTop w:val="0"/>
      <w:marBottom w:val="0"/>
      <w:divBdr>
        <w:top w:val="none" w:sz="0" w:space="0" w:color="auto"/>
        <w:left w:val="none" w:sz="0" w:space="0" w:color="auto"/>
        <w:bottom w:val="none" w:sz="0" w:space="0" w:color="auto"/>
        <w:right w:val="none" w:sz="0" w:space="0" w:color="auto"/>
      </w:divBdr>
    </w:div>
    <w:div w:id="1294287394">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2089985">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1911111892">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6969324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tteilmanagement.wien/teams-kontakte/" TargetMode="External"/><Relationship Id="rId13" Type="http://schemas.openxmlformats.org/officeDocument/2006/relationships/hyperlink" Target="mailto:marion.hierzenberger@gbstern.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436768118253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dtteilmanagement.wi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bstern.at" TargetMode="External"/><Relationship Id="rId4" Type="http://schemas.openxmlformats.org/officeDocument/2006/relationships/settings" Target="settings.xml"/><Relationship Id="rId9" Type="http://schemas.openxmlformats.org/officeDocument/2006/relationships/hyperlink" Target="http://www.stadtteilmanagement.wien" TargetMode="External"/><Relationship Id="rId14" Type="http://schemas.openxmlformats.org/officeDocument/2006/relationships/hyperlink" Target="mailto:gerda.mackerle@wien.gv.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844487-3D24-4A85-89E7-645EE2D1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8580</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Marion Hierzenberger</cp:lastModifiedBy>
  <cp:revision>3</cp:revision>
  <cp:lastPrinted>2019-03-18T09:11:00Z</cp:lastPrinted>
  <dcterms:created xsi:type="dcterms:W3CDTF">2024-03-19T17:13:00Z</dcterms:created>
  <dcterms:modified xsi:type="dcterms:W3CDTF">2024-03-19T17:16:00Z</dcterms:modified>
</cp:coreProperties>
</file>