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A48E7" w14:textId="2B9B7D94" w:rsidR="0029639C" w:rsidRPr="009C4D18" w:rsidRDefault="00187BFA" w:rsidP="00207C48">
      <w:pPr>
        <w:snapToGrid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1</w:t>
      </w:r>
      <w:r w:rsidR="00D1514B">
        <w:rPr>
          <w:rFonts w:ascii="Arial" w:hAnsi="Arial" w:cs="Arial"/>
          <w:color w:val="000000" w:themeColor="text1"/>
          <w:sz w:val="20"/>
          <w:szCs w:val="20"/>
        </w:rPr>
        <w:t>4</w:t>
      </w:r>
      <w:r w:rsidR="001F4F6B" w:rsidRPr="009C4D18">
        <w:rPr>
          <w:rFonts w:ascii="Arial" w:hAnsi="Arial" w:cs="Arial"/>
          <w:color w:val="000000" w:themeColor="text1"/>
          <w:sz w:val="20"/>
          <w:szCs w:val="20"/>
        </w:rPr>
        <w:t>.</w:t>
      </w:r>
      <w:r w:rsidR="00E70D43" w:rsidRPr="009C4D1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September</w:t>
      </w:r>
      <w:r w:rsidR="00D410E9" w:rsidRPr="009C4D1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F4F6B" w:rsidRPr="009C4D18">
        <w:rPr>
          <w:rFonts w:ascii="Arial" w:hAnsi="Arial" w:cs="Arial"/>
          <w:color w:val="000000" w:themeColor="text1"/>
          <w:sz w:val="20"/>
          <w:szCs w:val="20"/>
        </w:rPr>
        <w:t>202</w:t>
      </w:r>
      <w:r w:rsidR="004A676B" w:rsidRPr="009C4D18">
        <w:rPr>
          <w:rFonts w:ascii="Arial" w:hAnsi="Arial" w:cs="Arial"/>
          <w:color w:val="000000" w:themeColor="text1"/>
          <w:sz w:val="20"/>
          <w:szCs w:val="20"/>
        </w:rPr>
        <w:t>2</w:t>
      </w:r>
    </w:p>
    <w:p w14:paraId="71A56433" w14:textId="3F04606B" w:rsidR="00D75A69" w:rsidRDefault="00FC68BC" w:rsidP="00207C48">
      <w:pPr>
        <w:snapToGrid w:val="0"/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Im </w:t>
      </w:r>
      <w:r w:rsidR="000777C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„Little Speakers Corner“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kommen</w:t>
      </w:r>
      <w:r w:rsidR="000777C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Kinder zu Wort</w:t>
      </w:r>
      <w:r w:rsidR="00C2195F">
        <w:rPr>
          <w:rFonts w:ascii="Arial" w:hAnsi="Arial" w:cs="Arial"/>
          <w:b/>
          <w:bCs/>
          <w:color w:val="000000" w:themeColor="text1"/>
          <w:sz w:val="28"/>
          <w:szCs w:val="28"/>
        </w:rPr>
        <w:t>!</w:t>
      </w:r>
    </w:p>
    <w:p w14:paraId="56E2975D" w14:textId="77573743" w:rsidR="00D75A69" w:rsidRDefault="0069460D" w:rsidP="00207C48">
      <w:pPr>
        <w:snapToGrid w:val="0"/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Die</w:t>
      </w:r>
      <w:r w:rsidR="00045E3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</w:t>
      </w:r>
      <w:r w:rsidR="0042639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G</w:t>
      </w:r>
      <w:r w:rsidR="00D75A6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ebietsbetreuung Stadterneuerung</w:t>
      </w:r>
      <w:r w:rsid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bringt „mehr </w:t>
      </w:r>
      <w:r w:rsidR="001250AD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S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prache!“ in den Stadtteil</w:t>
      </w:r>
      <w:r w:rsidR="00F16623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</w:t>
      </w:r>
      <w:proofErr w:type="spellStart"/>
      <w:r w:rsidR="00F16623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Reindorf</w:t>
      </w:r>
      <w:proofErr w:type="spellEnd"/>
    </w:p>
    <w:p w14:paraId="2A452187" w14:textId="77777777" w:rsidR="00DC2700" w:rsidRDefault="00DC2700" w:rsidP="00ED5754">
      <w:pPr>
        <w:spacing w:line="276" w:lineRule="auto"/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</w:pPr>
    </w:p>
    <w:p w14:paraId="406083F1" w14:textId="27725684" w:rsidR="00D7292E" w:rsidRDefault="00160584" w:rsidP="00ED5754">
      <w:pPr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 xml:space="preserve">Wie </w:t>
      </w:r>
      <w:r w:rsidR="00FC68BC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>erleben</w:t>
      </w:r>
      <w:r w:rsidRP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 xml:space="preserve"> Kinder Mehrsprachigkeit und Vielfalt im Stadtteil? </w:t>
      </w:r>
      <w:r w:rsidR="00FC68BC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 xml:space="preserve">Wie gehen sie damit um? </w:t>
      </w:r>
      <w:r w:rsidR="00ED5754" w:rsidRP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>Möglicherweise o</w:t>
      </w:r>
      <w:r w:rsidRP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 xml:space="preserve">ffener, lockerer und kreativer als „die Großen“? </w:t>
      </w:r>
      <w:r w:rsidR="00D7292E" w:rsidRP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 xml:space="preserve">Die Gebietsbetreuung Stadterneuerung </w:t>
      </w:r>
      <w:r w:rsidR="00FC68BC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 xml:space="preserve">(GB*) </w:t>
      </w:r>
      <w:r w:rsidR="00D7292E" w:rsidRP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>möchte es wissen und lädt am 27. September 2022 um 10</w:t>
      </w:r>
      <w:r w:rsidR="00D1514B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>.30</w:t>
      </w:r>
      <w:r w:rsidR="00D7292E" w:rsidRP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 xml:space="preserve"> Uhr zum „Little Speakers Corner“ am </w:t>
      </w:r>
      <w:r w:rsidR="00D7292E" w:rsidRPr="00D7292E">
        <w:rPr>
          <w:rFonts w:ascii="Arial" w:eastAsia="Calibri" w:hAnsi="Arial" w:cs="Arial"/>
          <w:b/>
          <w:sz w:val="20"/>
          <w:szCs w:val="20"/>
          <w:lang w:eastAsia="en-US"/>
        </w:rPr>
        <w:t xml:space="preserve">Vorplatz der VHS Rudolfsheim-Fünfhaus ein. </w:t>
      </w:r>
      <w:r w:rsidR="00D7292E">
        <w:rPr>
          <w:rFonts w:ascii="Arial" w:eastAsia="Calibri" w:hAnsi="Arial" w:cs="Arial"/>
          <w:b/>
          <w:sz w:val="20"/>
          <w:szCs w:val="20"/>
          <w:lang w:eastAsia="en-US"/>
        </w:rPr>
        <w:t xml:space="preserve">Schülerinnen und Schüler </w:t>
      </w:r>
      <w:r w:rsidR="00D7292E" w:rsidRP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 xml:space="preserve">des </w:t>
      </w:r>
      <w:proofErr w:type="spellStart"/>
      <w:r w:rsidR="00D7292E" w:rsidRP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>Bildungsgrätzels</w:t>
      </w:r>
      <w:proofErr w:type="spellEnd"/>
      <w:r w:rsidR="00D7292E" w:rsidRP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 xml:space="preserve"> Schönbrunn</w:t>
      </w:r>
      <w:r w:rsid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 xml:space="preserve"> </w:t>
      </w:r>
      <w:r w:rsidR="00FC68BC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>halten</w:t>
      </w:r>
      <w:r w:rsid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 xml:space="preserve"> eigene Reden </w:t>
      </w:r>
      <w:r w:rsidR="00FC68BC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>zur</w:t>
      </w:r>
      <w:r w:rsid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 xml:space="preserve"> Mehrsprachigkeit</w:t>
      </w:r>
      <w:r w:rsidR="00D7292E" w:rsidRP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 xml:space="preserve">, </w:t>
      </w:r>
      <w:r w:rsidR="00D7292E" w:rsidRPr="00D7292E">
        <w:rPr>
          <w:rFonts w:ascii="Arial" w:eastAsia="Calibri" w:hAnsi="Arial" w:cs="Arial"/>
          <w:b/>
          <w:sz w:val="20"/>
          <w:szCs w:val="20"/>
          <w:lang w:eastAsia="en-US"/>
        </w:rPr>
        <w:t>darunter auch Nominierte und Preisträger</w:t>
      </w:r>
      <w:r w:rsidR="00FC68BC">
        <w:rPr>
          <w:rFonts w:ascii="Arial" w:eastAsia="Calibri" w:hAnsi="Arial" w:cs="Arial"/>
          <w:b/>
          <w:sz w:val="20"/>
          <w:szCs w:val="20"/>
          <w:lang w:eastAsia="en-US"/>
        </w:rPr>
        <w:t>*</w:t>
      </w:r>
      <w:r w:rsidR="00D7292E" w:rsidRPr="00D7292E">
        <w:rPr>
          <w:rFonts w:ascii="Arial" w:eastAsia="Calibri" w:hAnsi="Arial" w:cs="Arial"/>
          <w:b/>
          <w:sz w:val="20"/>
          <w:szCs w:val="20"/>
          <w:lang w:eastAsia="en-US"/>
        </w:rPr>
        <w:t>innen des mehrsprachigen Redewettbewerbs „SAG’S MULTI!“.</w:t>
      </w:r>
    </w:p>
    <w:p w14:paraId="49106F61" w14:textId="77777777" w:rsidR="00D7292E" w:rsidRDefault="00D7292E" w:rsidP="00ED5754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</w:p>
    <w:p w14:paraId="362F597C" w14:textId="19CD8598" w:rsidR="0012323A" w:rsidRDefault="00FC68BC" w:rsidP="0012323A">
      <w:pPr>
        <w:spacing w:line="276" w:lineRule="auto"/>
        <w:rPr>
          <w:rFonts w:ascii="Arial" w:eastAsia="Calibri" w:hAnsi="Arial" w:cs="Arial"/>
          <w:bCs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Beim </w:t>
      </w:r>
      <w:r w:rsidR="00160584" w:rsidRPr="00DC270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„Little Speakers Corner“ </w:t>
      </w:r>
      <w:r w:rsidR="00ED5754" w:rsidRPr="00DC270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der Gebietsbetreuung Stadterneuerung</w:t>
      </w:r>
      <w:r w:rsidR="008835A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</w:t>
      </w:r>
      <w:r w:rsidR="004F08C4" w:rsidRPr="00F255C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teilen</w:t>
      </w:r>
      <w:r w:rsidR="00ED5754" w:rsidRPr="00F255C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</w:t>
      </w:r>
      <w:r w:rsidR="00F255C9" w:rsidRPr="00F255C9">
        <w:rPr>
          <w:rFonts w:ascii="Arial" w:eastAsia="Calibri" w:hAnsi="Arial" w:cs="Arial"/>
          <w:bCs/>
          <w:sz w:val="20"/>
          <w:szCs w:val="20"/>
          <w:lang w:eastAsia="en-US"/>
        </w:rPr>
        <w:t xml:space="preserve">Schülerinnen und Schüler </w:t>
      </w:r>
      <w:r w:rsidR="00F255C9" w:rsidRPr="00F255C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des </w:t>
      </w:r>
      <w:proofErr w:type="spellStart"/>
      <w:r w:rsidR="00F255C9" w:rsidRPr="00F255C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Bildungsgrätzels</w:t>
      </w:r>
      <w:proofErr w:type="spellEnd"/>
      <w:r w:rsidR="00F255C9" w:rsidRPr="00F255C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Schönbrunn </w:t>
      </w:r>
      <w:r w:rsidR="004F08C4" w:rsidRPr="00F255C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ihre Sichtweisen</w:t>
      </w:r>
      <w:r w:rsidR="004F08C4" w:rsidRPr="00DC270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und Meinungen zu </w:t>
      </w:r>
      <w:r w:rsidR="008835A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den Themen Mehrsprachigkeit und Vielfalt. </w:t>
      </w:r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 xml:space="preserve">Inputs </w:t>
      </w:r>
      <w:r w:rsidR="00427436">
        <w:rPr>
          <w:rFonts w:ascii="Arial" w:eastAsia="Calibri" w:hAnsi="Arial" w:cs="Arial"/>
          <w:bCs/>
          <w:sz w:val="20"/>
          <w:szCs w:val="20"/>
          <w:lang w:eastAsia="en-US"/>
        </w:rPr>
        <w:t>liefert auch ein</w:t>
      </w:r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 xml:space="preserve"> kreative</w:t>
      </w:r>
      <w:r w:rsidR="00427436">
        <w:rPr>
          <w:rFonts w:ascii="Arial" w:eastAsia="Calibri" w:hAnsi="Arial" w:cs="Arial"/>
          <w:bCs/>
          <w:sz w:val="20"/>
          <w:szCs w:val="20"/>
          <w:lang w:eastAsia="en-US"/>
        </w:rPr>
        <w:t>r</w:t>
      </w:r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 xml:space="preserve"> Schreibworkshop, den die Schüler*innen am Europäischen Tag der Sprachen </w:t>
      </w:r>
      <w:r w:rsidR="00427436">
        <w:rPr>
          <w:rFonts w:ascii="Arial" w:eastAsia="Calibri" w:hAnsi="Arial" w:cs="Arial"/>
          <w:bCs/>
          <w:sz w:val="20"/>
          <w:szCs w:val="20"/>
          <w:lang w:eastAsia="en-US"/>
        </w:rPr>
        <w:t xml:space="preserve">(26.9.2022) </w:t>
      </w:r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>gemeinsam mit der Buchautorin Luna Al-</w:t>
      </w:r>
      <w:proofErr w:type="spellStart"/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>Mousli</w:t>
      </w:r>
      <w:proofErr w:type="spellEnd"/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 xml:space="preserve"> erarbeiten. </w:t>
      </w:r>
    </w:p>
    <w:p w14:paraId="3F4D11F0" w14:textId="0AB603A6" w:rsidR="00007B90" w:rsidRDefault="00007B90" w:rsidP="0012323A">
      <w:pPr>
        <w:spacing w:line="276" w:lineRule="auto"/>
        <w:rPr>
          <w:rFonts w:ascii="Arial" w:eastAsia="Calibri" w:hAnsi="Arial" w:cs="Arial"/>
          <w:bCs/>
          <w:sz w:val="20"/>
          <w:szCs w:val="20"/>
          <w:lang w:eastAsia="en-US"/>
        </w:rPr>
      </w:pPr>
    </w:p>
    <w:p w14:paraId="141E312C" w14:textId="77777777" w:rsidR="00007B90" w:rsidRDefault="00007B90" w:rsidP="00007B90">
      <w:pPr>
        <w:spacing w:line="276" w:lineRule="auto"/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>„Little Speakers Corner“</w:t>
      </w:r>
    </w:p>
    <w:p w14:paraId="655128F1" w14:textId="59D3448E" w:rsidR="00007B90" w:rsidRPr="001126EE" w:rsidRDefault="00007B90" w:rsidP="00007B90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  <w:r w:rsidRPr="001126EE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Dienstag, 27. September 2022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, </w:t>
      </w:r>
      <w:r w:rsidRPr="001126EE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um 10</w:t>
      </w:r>
      <w:r w:rsidR="00D1514B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.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30</w:t>
      </w:r>
      <w:r w:rsidRPr="001126EE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Uhr </w:t>
      </w:r>
    </w:p>
    <w:p w14:paraId="759C9C16" w14:textId="77777777" w:rsidR="00007B90" w:rsidRPr="001126EE" w:rsidRDefault="00007B90" w:rsidP="00007B90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  <w:r w:rsidRPr="00F16623">
        <w:rPr>
          <w:rFonts w:ascii="Arial" w:eastAsia="Calibri" w:hAnsi="Arial" w:cs="Arial"/>
          <w:bCs/>
          <w:sz w:val="20"/>
          <w:szCs w:val="20"/>
          <w:lang w:eastAsia="en-US"/>
        </w:rPr>
        <w:t xml:space="preserve">Vorplatz der </w:t>
      </w:r>
      <w:r w:rsidRPr="001126EE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VHS Rudolfsheim-Fünfhaus</w:t>
      </w:r>
    </w:p>
    <w:p w14:paraId="03B6BA85" w14:textId="32B5D297" w:rsidR="00007B90" w:rsidRPr="00007B90" w:rsidRDefault="00007B90" w:rsidP="0012323A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  <w:proofErr w:type="spellStart"/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Schwendergasse</w:t>
      </w:r>
      <w:proofErr w:type="spellEnd"/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41, 1150 Wien</w:t>
      </w:r>
    </w:p>
    <w:p w14:paraId="58C82D18" w14:textId="033AB665" w:rsidR="0012323A" w:rsidRDefault="0012323A" w:rsidP="0012323A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</w:p>
    <w:p w14:paraId="4B79B17D" w14:textId="4D04F82A" w:rsidR="0012323A" w:rsidRPr="00F16623" w:rsidRDefault="00007B90" w:rsidP="0012323A">
      <w:pPr>
        <w:spacing w:line="276" w:lineRule="auto"/>
        <w:rPr>
          <w:rFonts w:ascii="Arial" w:eastAsia="Calibri" w:hAnsi="Arial" w:cs="Arial"/>
          <w:bCs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sz w:val="20"/>
          <w:szCs w:val="20"/>
          <w:lang w:eastAsia="en-US"/>
        </w:rPr>
        <w:t>Anschließend besuchen die</w:t>
      </w:r>
      <w:r w:rsidR="00FC68BC">
        <w:rPr>
          <w:rFonts w:ascii="Arial" w:eastAsia="Calibri" w:hAnsi="Arial" w:cs="Arial"/>
          <w:bCs/>
          <w:sz w:val="20"/>
          <w:szCs w:val="20"/>
          <w:lang w:eastAsia="en-US"/>
        </w:rPr>
        <w:t xml:space="preserve"> Teilnehmenden </w:t>
      </w:r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 xml:space="preserve">Romana </w:t>
      </w:r>
      <w:proofErr w:type="spellStart"/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>Ledl</w:t>
      </w:r>
      <w:r w:rsidR="0012323A">
        <w:rPr>
          <w:rFonts w:ascii="Arial" w:eastAsia="Calibri" w:hAnsi="Arial" w:cs="Arial"/>
          <w:bCs/>
          <w:sz w:val="20"/>
          <w:szCs w:val="20"/>
          <w:lang w:eastAsia="en-US"/>
        </w:rPr>
        <w:t>s</w:t>
      </w:r>
      <w:proofErr w:type="spellEnd"/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 xml:space="preserve"> mehrsprachige</w:t>
      </w:r>
      <w:r w:rsidR="00FC68BC">
        <w:rPr>
          <w:rFonts w:ascii="Arial" w:eastAsia="Calibri" w:hAnsi="Arial" w:cs="Arial"/>
          <w:bCs/>
          <w:sz w:val="20"/>
          <w:szCs w:val="20"/>
          <w:lang w:eastAsia="en-US"/>
        </w:rPr>
        <w:t>s</w:t>
      </w:r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proofErr w:type="spellStart"/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>Buchcafé</w:t>
      </w:r>
      <w:proofErr w:type="spellEnd"/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 w:rsidR="0012323A">
        <w:rPr>
          <w:rFonts w:ascii="Arial" w:eastAsia="Calibri" w:hAnsi="Arial" w:cs="Arial"/>
          <w:bCs/>
          <w:sz w:val="20"/>
          <w:szCs w:val="20"/>
          <w:lang w:eastAsia="en-US"/>
        </w:rPr>
        <w:t xml:space="preserve">Melange </w:t>
      </w:r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>in der Reindorfgasse</w:t>
      </w:r>
      <w:r w:rsidR="00FC68BC">
        <w:rPr>
          <w:rFonts w:ascii="Arial" w:eastAsia="Calibri" w:hAnsi="Arial" w:cs="Arial"/>
          <w:bCs/>
          <w:sz w:val="20"/>
          <w:szCs w:val="20"/>
          <w:lang w:eastAsia="en-US"/>
        </w:rPr>
        <w:t xml:space="preserve"> – ein Buchgeschäft und besonderer nachbarschaftlicher </w:t>
      </w:r>
      <w:r w:rsidR="005359B1">
        <w:rPr>
          <w:rFonts w:ascii="Arial" w:eastAsia="Calibri" w:hAnsi="Arial" w:cs="Arial"/>
          <w:bCs/>
          <w:sz w:val="20"/>
          <w:szCs w:val="20"/>
          <w:lang w:eastAsia="en-US"/>
        </w:rPr>
        <w:t>Treffpunkt</w:t>
      </w:r>
      <w:r w:rsidR="00FC68BC">
        <w:rPr>
          <w:rFonts w:ascii="Arial" w:eastAsia="Calibri" w:hAnsi="Arial" w:cs="Arial"/>
          <w:bCs/>
          <w:sz w:val="20"/>
          <w:szCs w:val="20"/>
          <w:lang w:eastAsia="en-US"/>
        </w:rPr>
        <w:t xml:space="preserve"> im </w:t>
      </w:r>
      <w:r w:rsidR="0012323A">
        <w:rPr>
          <w:rFonts w:ascii="Arial" w:eastAsia="Calibri" w:hAnsi="Arial" w:cs="Arial"/>
          <w:bCs/>
          <w:sz w:val="20"/>
          <w:szCs w:val="20"/>
          <w:lang w:eastAsia="en-US"/>
        </w:rPr>
        <w:t>Grätzel</w:t>
      </w:r>
      <w:r w:rsidR="00FC68BC">
        <w:rPr>
          <w:rFonts w:ascii="Arial" w:eastAsia="Calibri" w:hAnsi="Arial" w:cs="Arial"/>
          <w:bCs/>
          <w:sz w:val="20"/>
          <w:szCs w:val="20"/>
          <w:lang w:eastAsia="en-US"/>
        </w:rPr>
        <w:t xml:space="preserve">. </w:t>
      </w:r>
      <w:r w:rsidR="0012323A">
        <w:rPr>
          <w:rFonts w:ascii="Arial" w:eastAsia="Calibri" w:hAnsi="Arial" w:cs="Arial"/>
          <w:bCs/>
          <w:sz w:val="20"/>
          <w:szCs w:val="20"/>
          <w:lang w:eastAsia="en-US"/>
        </w:rPr>
        <w:t>A</w:t>
      </w:r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 xml:space="preserve">uf dem Weg dorthin werden </w:t>
      </w:r>
      <w:r w:rsidR="00FC68BC">
        <w:rPr>
          <w:rFonts w:ascii="Arial" w:eastAsia="Calibri" w:hAnsi="Arial" w:cs="Arial"/>
          <w:bCs/>
          <w:sz w:val="20"/>
          <w:szCs w:val="20"/>
          <w:lang w:eastAsia="en-US"/>
        </w:rPr>
        <w:t>bringen die</w:t>
      </w:r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 w:rsidR="006F6571" w:rsidRPr="006F6571">
        <w:rPr>
          <w:rFonts w:ascii="Arial" w:eastAsia="Calibri" w:hAnsi="Arial" w:cs="Arial"/>
          <w:bCs/>
          <w:sz w:val="20"/>
          <w:szCs w:val="20"/>
          <w:lang w:eastAsia="en-US"/>
        </w:rPr>
        <w:t xml:space="preserve">Schülerinnen und Schüler </w:t>
      </w:r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 xml:space="preserve">mit bunten Straßenkreiden ausgestattet „mehr Sprache“ in die Gassen und auf die Plätze </w:t>
      </w:r>
      <w:r w:rsidR="00FC68BC">
        <w:rPr>
          <w:rFonts w:ascii="Arial" w:eastAsia="Calibri" w:hAnsi="Arial" w:cs="Arial"/>
          <w:bCs/>
          <w:sz w:val="20"/>
          <w:szCs w:val="20"/>
          <w:lang w:eastAsia="en-US"/>
        </w:rPr>
        <w:t>des</w:t>
      </w:r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proofErr w:type="spellStart"/>
      <w:r w:rsidR="0012323A" w:rsidRPr="00F16623">
        <w:rPr>
          <w:rFonts w:ascii="Arial" w:eastAsia="Calibri" w:hAnsi="Arial" w:cs="Arial"/>
          <w:bCs/>
          <w:sz w:val="20"/>
          <w:szCs w:val="20"/>
          <w:lang w:eastAsia="en-US"/>
        </w:rPr>
        <w:t>Grätzel</w:t>
      </w:r>
      <w:r w:rsidR="00FC68BC">
        <w:rPr>
          <w:rFonts w:ascii="Arial" w:eastAsia="Calibri" w:hAnsi="Arial" w:cs="Arial"/>
          <w:bCs/>
          <w:sz w:val="20"/>
          <w:szCs w:val="20"/>
          <w:lang w:eastAsia="en-US"/>
        </w:rPr>
        <w:t>s</w:t>
      </w:r>
      <w:proofErr w:type="spellEnd"/>
      <w:r w:rsidR="00FC68BC">
        <w:rPr>
          <w:rFonts w:ascii="Arial" w:eastAsia="Calibri" w:hAnsi="Arial" w:cs="Arial"/>
          <w:bCs/>
          <w:sz w:val="20"/>
          <w:szCs w:val="20"/>
          <w:lang w:eastAsia="en-US"/>
        </w:rPr>
        <w:t>.</w:t>
      </w:r>
    </w:p>
    <w:p w14:paraId="7E73FDFB" w14:textId="4FCF5872" w:rsidR="0012323A" w:rsidRDefault="0012323A" w:rsidP="0012323A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</w:p>
    <w:p w14:paraId="031958AF" w14:textId="381E0B29" w:rsidR="00007B90" w:rsidRDefault="0012323A" w:rsidP="0012323A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  <w:r w:rsidRPr="002E7D97">
        <w:rPr>
          <w:rFonts w:ascii="Arial" w:eastAsia="Calibri" w:hAnsi="Arial" w:cs="Arial"/>
          <w:bCs/>
          <w:sz w:val="20"/>
          <w:szCs w:val="20"/>
          <w:lang w:eastAsia="en-US"/>
        </w:rPr>
        <w:t xml:space="preserve">„Besonders </w:t>
      </w:r>
      <w:r w:rsidRPr="0069460D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schön ist, dass auch unsere Projektpartner*innen mit Begeisterung dabei sind und sich mit dem Motto </w:t>
      </w:r>
      <w:r w:rsidR="005359B1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‚</w:t>
      </w:r>
      <w:r w:rsidRPr="0069460D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mehr </w:t>
      </w:r>
      <w:proofErr w:type="spellStart"/>
      <w:r w:rsidRPr="0069460D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sprache</w:t>
      </w:r>
      <w:proofErr w:type="spellEnd"/>
      <w:r w:rsidRPr="0069460D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! im 15.</w:t>
      </w:r>
      <w:r w:rsidR="005359B1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‘</w:t>
      </w:r>
      <w:r w:rsidRPr="0069460D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schon eine kleine Interessensgemeinschaft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im Bezirk </w:t>
      </w:r>
      <w:r w:rsidRPr="0069460D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gebildet hat</w:t>
      </w:r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,</w:t>
      </w:r>
      <w:r w:rsidRPr="0069460D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“ freut sich Markus </w:t>
      </w:r>
      <w:proofErr w:type="spellStart"/>
      <w:r w:rsidRPr="0069460D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Steinbichler</w:t>
      </w:r>
      <w:proofErr w:type="spellEnd"/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, GB*-Projektleiter</w:t>
      </w:r>
      <w:r w:rsidRPr="0069460D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.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</w:t>
      </w:r>
    </w:p>
    <w:p w14:paraId="0C55F45E" w14:textId="77777777" w:rsidR="00007B90" w:rsidRDefault="00007B90" w:rsidP="0012323A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</w:p>
    <w:p w14:paraId="6B3FE8E3" w14:textId="32FDC5EC" w:rsidR="0012323A" w:rsidRDefault="0012323A" w:rsidP="00ED5754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  <w:r w:rsidRPr="0069460D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Das </w:t>
      </w:r>
      <w:proofErr w:type="spellStart"/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Buchcafé</w:t>
      </w:r>
      <w:proofErr w:type="spellEnd"/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Melange, die </w:t>
      </w:r>
      <w:r w:rsidRPr="004F04E1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Kinderbücherei der Weltsprachen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und die VHS Rudolfsheim-Fünfhaus nutzen d</w:t>
      </w:r>
      <w:r w:rsidRPr="0069460D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ie Gelegenheit und veranstalten rund um die Grätzel-Exkursionen weitere Veranstaltungen und Angebote zum Thema Mehrsprachigkeit. </w:t>
      </w:r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Im Herbst 2023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soll gemeinsam mit dem </w:t>
      </w:r>
      <w:proofErr w:type="spellStart"/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Bildungsgrätzel</w:t>
      </w:r>
      <w:proofErr w:type="spellEnd"/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Schönbrunn noch mehr Programm zu diesem Thema entstehen, um die kulturelle und sprachliche Vielfalt im Bezirk zu feiern!</w:t>
      </w:r>
    </w:p>
    <w:p w14:paraId="218C36AC" w14:textId="1B1A1F28" w:rsidR="00C84B78" w:rsidRDefault="00C84B78" w:rsidP="00ED5754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</w:p>
    <w:p w14:paraId="679B6FDE" w14:textId="49A3DF83" w:rsidR="00D7292E" w:rsidRPr="00D7292E" w:rsidRDefault="00D7292E" w:rsidP="00ED5754">
      <w:pPr>
        <w:spacing w:line="276" w:lineRule="auto"/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</w:pPr>
      <w:r w:rsidRPr="00D7292E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>Ein Stadtteil für Kinder und Jugendliche</w:t>
      </w:r>
      <w:r w:rsidR="00D1514B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 xml:space="preserve">: </w:t>
      </w:r>
      <w:r w:rsidR="00D1514B">
        <w:rPr>
          <w:rFonts w:ascii="Arial" w:eastAsia="Calibri" w:hAnsi="Arial" w:cs="Arial"/>
          <w:b/>
          <w:color w:val="000000" w:themeColor="text1"/>
          <w:sz w:val="20"/>
          <w:szCs w:val="20"/>
          <w:lang w:eastAsia="en-US"/>
        </w:rPr>
        <w:t>Respekt und Vielfalt im Grätzel</w:t>
      </w:r>
    </w:p>
    <w:p w14:paraId="0A9977BF" w14:textId="77777777" w:rsidR="00D1514B" w:rsidRDefault="00D1514B" w:rsidP="0012323A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</w:p>
    <w:p w14:paraId="07B67625" w14:textId="55DD925F" w:rsidR="0012323A" w:rsidRDefault="0012323A" w:rsidP="0012323A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Das 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GB*-Team im 15. Bezirk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ist seit Herbst 2021 im engen Austausch mit Schülerinnen und Schülern des </w:t>
      </w:r>
      <w:proofErr w:type="spellStart"/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Bildungsgrätzels</w:t>
      </w:r>
      <w:proofErr w:type="spellEnd"/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, zu dem der </w:t>
      </w:r>
      <w:r w:rsidRPr="00D7292E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Kindergarten </w:t>
      </w:r>
      <w:proofErr w:type="spellStart"/>
      <w:r w:rsidRPr="00D7292E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Dadlergasse</w:t>
      </w:r>
      <w:proofErr w:type="spellEnd"/>
      <w:r w:rsidRPr="00D7292E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, die GTVS Reichsapfelgasse, die WMS Kauergasse und das BRGORG </w:t>
      </w:r>
      <w:proofErr w:type="spellStart"/>
      <w:r w:rsidRPr="00D7292E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Henriettenplatz</w:t>
      </w:r>
      <w:proofErr w:type="spellEnd"/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zählen</w:t>
      </w:r>
      <w:r w:rsidRPr="00D7292E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. </w:t>
      </w:r>
      <w:r w:rsidR="00D1514B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Vertreter*innen aller</w:t>
      </w:r>
      <w:r w:rsidRPr="00D7292E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</w:t>
      </w:r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Einrichtungen</w:t>
      </w:r>
      <w:r w:rsidRPr="00D7292E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</w:t>
      </w:r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sind interessiert daran</w:t>
      </w:r>
      <w:r w:rsidRPr="00D7292E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, den Stadtteil kindgerechter, sicherer und freundlicher zu gestalten.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</w:t>
      </w:r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Bei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Stadtteilerkundungen</w:t>
      </w:r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,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im lebhaften Dialog </w:t>
      </w:r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und im Rahmen von Workshops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wollen die GB*-Expertinnen und Experten herausfinden,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was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junge </w:t>
      </w:r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Bewohner*innen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in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ihr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em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Schulumfeld und ihre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r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Wohnumgebung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brauchen und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was sie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sich für ihre „Traumstadt“ 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wünschen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. Heuer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lastRenderedPageBreak/>
        <w:t xml:space="preserve">werden </w:t>
      </w:r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im Rahmen von </w:t>
      </w:r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„Grätzel-Exkursionen“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spannende 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Orte </w:t>
      </w:r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in der Nachbarschaft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erkundet</w:t>
      </w:r>
      <w:r w:rsidR="005359B1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,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Einrichtungen </w:t>
      </w:r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und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die Menschen </w:t>
      </w:r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„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dahinter</w:t>
      </w:r>
      <w:r w:rsidR="00007B90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“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besucht</w:t>
      </w:r>
      <w:r w:rsidR="00F9246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und verschiedene Themen gemeinsam beleuchtet.</w:t>
      </w:r>
    </w:p>
    <w:p w14:paraId="191D8A43" w14:textId="1D4DEDFB" w:rsidR="00C45F88" w:rsidRDefault="00C45F88" w:rsidP="00207C48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</w:p>
    <w:p w14:paraId="04577DCF" w14:textId="4E772F04" w:rsidR="0011263B" w:rsidRDefault="000777C7" w:rsidP="00207C48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„</w:t>
      </w:r>
      <w:r w:rsidR="00F9246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Viele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Kinder </w:t>
      </w:r>
      <w:r w:rsidR="00F9246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wünschen sich 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eine lebendige, bunte Nachbarschaft und nette, glückliche Mitmenschen sowie die Anerkennung der Vielfalt im Stadtteil. In ihrer Traumstadt sollen freundliche Menschen leben, die einander mit Respekt begegnen und zusammenhalten</w:t>
      </w:r>
      <w:r w:rsidR="00F9246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. Wie groß dieser Wunsch ist, hat uns doch überrascht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“, so Projektleiter Markus </w:t>
      </w:r>
      <w:proofErr w:type="spellStart"/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Steinbichler</w:t>
      </w:r>
      <w:proofErr w:type="spellEnd"/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. </w:t>
      </w:r>
      <w:r w:rsidR="00D1514B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„</w:t>
      </w:r>
      <w:r w:rsidR="00F9246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Das zeigt, dass </w:t>
      </w:r>
      <w:r w:rsidR="00D1514B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sich </w:t>
      </w:r>
      <w:r w:rsidR="00F9246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auch </w:t>
      </w:r>
      <w:r w:rsidR="00627E6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junge Menschen für </w:t>
      </w:r>
      <w:r w:rsidR="00F9246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eine </w:t>
      </w:r>
      <w:r w:rsidR="00D1514B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funktionierende und gute</w:t>
      </w:r>
      <w:r w:rsidR="00627E6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Nachbarschaft </w:t>
      </w:r>
      <w:r w:rsidR="00F9246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interessieren </w:t>
      </w:r>
      <w:r w:rsidR="00627E6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und sich mit 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gesellschaftliche</w:t>
      </w:r>
      <w:r w:rsidR="00627E6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n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Themen</w:t>
      </w:r>
      <w:r w:rsidR="00F9246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auseinandersetzen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, </w:t>
      </w:r>
      <w:r w:rsidR="00F9246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dich auch anderen</w:t>
      </w:r>
      <w:r w:rsidR="009815F4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</w:t>
      </w:r>
      <w:r w:rsidR="00D943AF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engagierte</w:t>
      </w:r>
      <w:r w:rsidR="00F9246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n</w:t>
      </w:r>
      <w:r w:rsidR="00D943AF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Menschen </w:t>
      </w:r>
      <w:r w:rsidR="009815F4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im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</w:t>
      </w:r>
      <w:r w:rsidR="00D943AF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Stadtteil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</w:t>
      </w:r>
      <w:r w:rsidR="00F92469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wichtig sind</w:t>
      </w:r>
      <w:r w:rsidRPr="000777C7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.</w:t>
      </w:r>
      <w:r w:rsidR="00D1514B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</w:t>
      </w:r>
      <w:r w:rsidR="005359B1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H</w:t>
      </w:r>
      <w:r w:rsidR="00D1514B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ier können wir vernetzen und verbinden“, so Markus </w:t>
      </w:r>
      <w:proofErr w:type="spellStart"/>
      <w:r w:rsidR="00D1514B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>Steinbichler</w:t>
      </w:r>
      <w:proofErr w:type="spellEnd"/>
      <w:r w:rsidR="00D1514B"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 weiter.</w:t>
      </w:r>
    </w:p>
    <w:p w14:paraId="191D5398" w14:textId="151CAC6A" w:rsidR="00D1514B" w:rsidRDefault="00D1514B" w:rsidP="00207C48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</w:p>
    <w:p w14:paraId="4639BEC4" w14:textId="6E05205B" w:rsidR="00D1514B" w:rsidRDefault="00D1514B" w:rsidP="00207C48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  <w:t xml:space="preserve">Mehr Infos zum Projekt: </w:t>
      </w:r>
      <w:hyperlink r:id="rId8" w:history="1">
        <w:r w:rsidRPr="00AE4149">
          <w:rPr>
            <w:rStyle w:val="Hyperlink"/>
            <w:rFonts w:ascii="Arial" w:eastAsia="Calibri" w:hAnsi="Arial" w:cs="Arial"/>
            <w:bCs/>
            <w:sz w:val="20"/>
            <w:szCs w:val="20"/>
            <w:lang w:eastAsia="en-US"/>
          </w:rPr>
          <w:t>www.gbstern.at/themen-projekte/ein-stadtteil-fuer-kinder-und-jugendliche</w:t>
        </w:r>
      </w:hyperlink>
    </w:p>
    <w:p w14:paraId="3013ABB5" w14:textId="77777777" w:rsidR="00D1514B" w:rsidRPr="00D1514B" w:rsidRDefault="00D1514B" w:rsidP="00207C48">
      <w:pPr>
        <w:spacing w:line="276" w:lineRule="auto"/>
        <w:rPr>
          <w:rFonts w:ascii="Arial" w:eastAsia="Calibri" w:hAnsi="Arial" w:cs="Arial"/>
          <w:bCs/>
          <w:color w:val="000000" w:themeColor="text1"/>
          <w:sz w:val="20"/>
          <w:szCs w:val="20"/>
          <w:lang w:eastAsia="en-US"/>
        </w:rPr>
      </w:pPr>
    </w:p>
    <w:p w14:paraId="58C90E0E" w14:textId="7055CF43" w:rsidR="00374F43" w:rsidRPr="00374F43" w:rsidRDefault="00F92469" w:rsidP="00207C48">
      <w:pPr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Zum Nachhören: „</w:t>
      </w:r>
      <w:r w:rsidR="00374F43" w:rsidRPr="00374F43">
        <w:rPr>
          <w:rFonts w:ascii="Arial" w:hAnsi="Arial" w:cs="Arial"/>
          <w:b/>
          <w:bCs/>
          <w:color w:val="000000" w:themeColor="text1"/>
          <w:sz w:val="20"/>
          <w:szCs w:val="20"/>
        </w:rPr>
        <w:t>Wie kann ein kindergerechter Stadtteil entstehen?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“</w:t>
      </w:r>
    </w:p>
    <w:p w14:paraId="5A7ABD1E" w14:textId="77777777" w:rsidR="00D1514B" w:rsidRDefault="00D1514B" w:rsidP="00201C04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798041C" w14:textId="0BBFDC7F" w:rsidR="00201C04" w:rsidRDefault="00201C04" w:rsidP="00201C04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201C04">
        <w:rPr>
          <w:rFonts w:ascii="Arial" w:hAnsi="Arial" w:cs="Arial"/>
          <w:color w:val="000000" w:themeColor="text1"/>
          <w:sz w:val="20"/>
          <w:szCs w:val="20"/>
        </w:rPr>
        <w:t xml:space="preserve">In </w:t>
      </w:r>
      <w:r w:rsidR="00F92469">
        <w:rPr>
          <w:rFonts w:ascii="Arial" w:hAnsi="Arial" w:cs="Arial"/>
          <w:color w:val="000000" w:themeColor="text1"/>
          <w:sz w:val="20"/>
          <w:szCs w:val="20"/>
        </w:rPr>
        <w:t>der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zweiten Folge </w:t>
      </w:r>
      <w:r w:rsidR="00F92469">
        <w:rPr>
          <w:rFonts w:ascii="Arial" w:hAnsi="Arial" w:cs="Arial"/>
          <w:color w:val="000000" w:themeColor="text1"/>
          <w:sz w:val="20"/>
          <w:szCs w:val="20"/>
        </w:rPr>
        <w:t xml:space="preserve">unseres </w:t>
      </w:r>
      <w:r w:rsidRPr="00201C04">
        <w:rPr>
          <w:rFonts w:ascii="Arial" w:hAnsi="Arial" w:cs="Arial"/>
          <w:color w:val="000000" w:themeColor="text1"/>
          <w:sz w:val="20"/>
          <w:szCs w:val="20"/>
        </w:rPr>
        <w:t>Audio-Format</w:t>
      </w:r>
      <w:r>
        <w:rPr>
          <w:rFonts w:ascii="Arial" w:hAnsi="Arial" w:cs="Arial"/>
          <w:color w:val="000000" w:themeColor="text1"/>
          <w:sz w:val="20"/>
          <w:szCs w:val="20"/>
        </w:rPr>
        <w:t>s</w:t>
      </w:r>
      <w:r w:rsidRPr="00201C04">
        <w:rPr>
          <w:rFonts w:ascii="Arial" w:hAnsi="Arial" w:cs="Arial"/>
          <w:color w:val="000000" w:themeColor="text1"/>
          <w:sz w:val="20"/>
          <w:szCs w:val="20"/>
        </w:rPr>
        <w:t xml:space="preserve"> „GB*Sternstunden“ sprechen wir mit unseren Gästen darüber, wie ein kindgerechter Stadtteil entstehen kann und eine Stadt aussehen sollte, die für alle da ist. Gemeinsam </w:t>
      </w:r>
      <w:r w:rsidR="00F92469">
        <w:rPr>
          <w:rFonts w:ascii="Arial" w:hAnsi="Arial" w:cs="Arial"/>
          <w:color w:val="000000" w:themeColor="text1"/>
          <w:sz w:val="20"/>
          <w:szCs w:val="20"/>
        </w:rPr>
        <w:t>betrachten</w:t>
      </w:r>
      <w:r w:rsidRPr="00201C04">
        <w:rPr>
          <w:rFonts w:ascii="Arial" w:hAnsi="Arial" w:cs="Arial"/>
          <w:color w:val="000000" w:themeColor="text1"/>
          <w:sz w:val="20"/>
          <w:szCs w:val="20"/>
        </w:rPr>
        <w:t xml:space="preserve"> wir das weitläufige Thema aus verschiedenen Blickwinkeln und sprechen mit unseren jungen Gästen über Möglichkeiten der Beteiligung</w:t>
      </w:r>
      <w:r w:rsidR="00491905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hyperlink r:id="rId9" w:history="1">
        <w:r w:rsidR="00491905" w:rsidRPr="00030807">
          <w:rPr>
            <w:rStyle w:val="Hyperlink"/>
            <w:rFonts w:ascii="Arial" w:hAnsi="Arial" w:cs="Arial"/>
            <w:sz w:val="20"/>
            <w:szCs w:val="20"/>
          </w:rPr>
          <w:t>www.gbstern.at/themen-projekte/gbsternstunden/</w:t>
        </w:r>
      </w:hyperlink>
      <w:r w:rsidR="0049190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22C3F220" w14:textId="34456740" w:rsidR="00491905" w:rsidRDefault="00491905" w:rsidP="00201C04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596E215" w14:textId="77777777" w:rsidR="00491905" w:rsidRPr="009C4D18" w:rsidRDefault="00491905" w:rsidP="00201C04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A9862CC" w14:textId="77777777" w:rsidR="005359B1" w:rsidRDefault="00811B3E" w:rsidP="00207C48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9C4D18">
        <w:rPr>
          <w:rFonts w:ascii="Arial" w:hAnsi="Arial" w:cs="Arial"/>
          <w:b/>
          <w:color w:val="000000" w:themeColor="text1"/>
          <w:sz w:val="20"/>
          <w:szCs w:val="20"/>
          <w:lang w:eastAsia="en-US"/>
        </w:rPr>
        <w:t>Für</w:t>
      </w:r>
      <w:r w:rsidR="0029639C" w:rsidRPr="009C4D18">
        <w:rPr>
          <w:rFonts w:ascii="Arial" w:hAnsi="Arial" w:cs="Arial"/>
          <w:b/>
          <w:color w:val="000000" w:themeColor="text1"/>
          <w:sz w:val="20"/>
          <w:szCs w:val="20"/>
          <w:lang w:eastAsia="en-US"/>
        </w:rPr>
        <w:t xml:space="preserve"> </w:t>
      </w:r>
      <w:r w:rsidRPr="009C4D18">
        <w:rPr>
          <w:rFonts w:ascii="Arial" w:hAnsi="Arial" w:cs="Arial"/>
          <w:b/>
          <w:color w:val="000000" w:themeColor="text1"/>
          <w:sz w:val="20"/>
          <w:szCs w:val="20"/>
          <w:lang w:eastAsia="en-US"/>
        </w:rPr>
        <w:t>Rückfragen</w:t>
      </w:r>
      <w:r w:rsidR="0029639C" w:rsidRPr="009C4D18">
        <w:rPr>
          <w:rFonts w:ascii="Arial" w:hAnsi="Arial" w:cs="Arial"/>
          <w:b/>
          <w:color w:val="000000" w:themeColor="text1"/>
          <w:sz w:val="20"/>
          <w:szCs w:val="20"/>
          <w:lang w:eastAsia="en-US"/>
        </w:rPr>
        <w:t xml:space="preserve"> kontaktieren Sie bitte: </w:t>
      </w:r>
      <w:r w:rsidR="00464306" w:rsidRPr="009C4D18">
        <w:rPr>
          <w:rFonts w:ascii="Arial" w:hAnsi="Arial" w:cs="Arial"/>
          <w:b/>
          <w:color w:val="000000" w:themeColor="text1"/>
          <w:sz w:val="20"/>
          <w:szCs w:val="20"/>
          <w:lang w:eastAsia="en-US"/>
        </w:rPr>
        <w:br/>
      </w:r>
    </w:p>
    <w:p w14:paraId="0A6E81BC" w14:textId="129845FD" w:rsidR="0029639C" w:rsidRPr="009C4D18" w:rsidRDefault="006656AA" w:rsidP="00207C48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Daniel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Dutkowski</w:t>
      </w:r>
      <w:proofErr w:type="spellEnd"/>
      <w:r w:rsidR="00A5685F" w:rsidRPr="009C4D18">
        <w:rPr>
          <w:rFonts w:ascii="Arial" w:hAnsi="Arial" w:cs="Arial"/>
          <w:color w:val="000000" w:themeColor="text1"/>
          <w:sz w:val="20"/>
          <w:szCs w:val="20"/>
        </w:rPr>
        <w:br/>
      </w:r>
      <w:r w:rsidR="00811B3E" w:rsidRPr="009C4D18">
        <w:rPr>
          <w:rFonts w:ascii="Arial" w:hAnsi="Arial" w:cs="Arial"/>
          <w:color w:val="000000" w:themeColor="text1"/>
          <w:sz w:val="20"/>
          <w:szCs w:val="20"/>
        </w:rPr>
        <w:t>Öffentlichkeitsarbeit</w:t>
      </w:r>
      <w:r w:rsidR="00A5685F" w:rsidRPr="009C4D1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und Raumplanung</w:t>
      </w:r>
      <w:r w:rsidR="00A5685F" w:rsidRPr="009C4D18">
        <w:rPr>
          <w:rFonts w:ascii="Arial" w:hAnsi="Arial" w:cs="Arial"/>
          <w:color w:val="000000" w:themeColor="text1"/>
          <w:sz w:val="20"/>
          <w:szCs w:val="20"/>
        </w:rPr>
        <w:br/>
        <w:t xml:space="preserve">M: </w:t>
      </w:r>
      <w:r w:rsidR="00B643B7" w:rsidRPr="00B643B7">
        <w:rPr>
          <w:rFonts w:ascii="Arial" w:hAnsi="Arial" w:cs="Arial"/>
          <w:color w:val="000000" w:themeColor="text1"/>
          <w:sz w:val="20"/>
          <w:szCs w:val="20"/>
        </w:rPr>
        <w:t>0676 8118 63 987</w:t>
      </w:r>
      <w:r w:rsidR="00A5685F" w:rsidRPr="009C4D18">
        <w:rPr>
          <w:rFonts w:ascii="Arial" w:hAnsi="Arial" w:cs="Arial"/>
          <w:color w:val="000000" w:themeColor="text1"/>
          <w:sz w:val="20"/>
          <w:szCs w:val="20"/>
        </w:rPr>
        <w:br/>
        <w:t>E-Mail: </w:t>
      </w:r>
      <w:hyperlink r:id="rId10" w:tgtFrame="_blank" w:history="1">
        <w:r w:rsidR="00B643B7">
          <w:rPr>
            <w:rFonts w:ascii="Arial" w:hAnsi="Arial" w:cs="Arial"/>
            <w:color w:val="000000" w:themeColor="text1"/>
            <w:sz w:val="20"/>
            <w:szCs w:val="20"/>
          </w:rPr>
          <w:t>daniel.dutkowski@gbstern.at</w:t>
        </w:r>
      </w:hyperlink>
      <w:r w:rsidR="005359B1">
        <w:rPr>
          <w:rFonts w:ascii="Arial" w:hAnsi="Arial" w:cs="Arial"/>
          <w:color w:val="000000" w:themeColor="text1"/>
          <w:sz w:val="20"/>
          <w:szCs w:val="20"/>
        </w:rPr>
        <w:br/>
        <w:t>www.gbstern.at</w:t>
      </w:r>
    </w:p>
    <w:p w14:paraId="571E0AFA" w14:textId="62E12680" w:rsidR="00E2302E" w:rsidRDefault="00E2302E" w:rsidP="00207C48">
      <w:pPr>
        <w:snapToGrid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072015E" w14:textId="686C25AE" w:rsidR="008835A7" w:rsidRPr="009C4D18" w:rsidRDefault="008835A7" w:rsidP="00207C48">
      <w:pPr>
        <w:snapToGrid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sectPr w:rsidR="008835A7" w:rsidRPr="009C4D18" w:rsidSect="00D059D5">
      <w:headerReference w:type="default" r:id="rId11"/>
      <w:footerReference w:type="default" r:id="rId12"/>
      <w:pgSz w:w="11900" w:h="16840"/>
      <w:pgMar w:top="1440" w:right="821" w:bottom="1440" w:left="873" w:header="2494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D5DB4" w14:textId="77777777" w:rsidR="00CF1CBB" w:rsidRDefault="00CF1CBB" w:rsidP="0023059A">
      <w:r>
        <w:separator/>
      </w:r>
    </w:p>
  </w:endnote>
  <w:endnote w:type="continuationSeparator" w:id="0">
    <w:p w14:paraId="4F7A171A" w14:textId="77777777" w:rsidR="00CF1CBB" w:rsidRDefault="00CF1CBB" w:rsidP="00230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D932" w14:textId="4976CD4C" w:rsidR="0005589B" w:rsidRDefault="00DD2C3F">
    <w:pPr>
      <w:pStyle w:val="Fuzeile"/>
    </w:pPr>
    <w:r>
      <w:rPr>
        <w:noProof/>
        <w:lang w:val="en-US" w:eastAsia="en-US"/>
      </w:rPr>
      <w:drawing>
        <wp:anchor distT="0" distB="0" distL="114300" distR="114300" simplePos="0" relativeHeight="251669504" behindDoc="1" locked="0" layoutInCell="1" allowOverlap="1" wp14:anchorId="6DAECA9A" wp14:editId="7E935798">
          <wp:simplePos x="0" y="0"/>
          <wp:positionH relativeFrom="column">
            <wp:posOffset>-51406</wp:posOffset>
          </wp:positionH>
          <wp:positionV relativeFrom="paragraph">
            <wp:posOffset>429895</wp:posOffset>
          </wp:positionV>
          <wp:extent cx="1686700" cy="572372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b_logozei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700" cy="572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9D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CE41FE" wp14:editId="4C6B7465">
              <wp:simplePos x="0" y="0"/>
              <wp:positionH relativeFrom="column">
                <wp:posOffset>-6985</wp:posOffset>
              </wp:positionH>
              <wp:positionV relativeFrom="page">
                <wp:posOffset>9577070</wp:posOffset>
              </wp:positionV>
              <wp:extent cx="6480000" cy="0"/>
              <wp:effectExtent l="0" t="0" r="2286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ln>
                        <a:solidFill>
                          <a:srgbClr val="F37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line w14:anchorId="4C416BD8" id="Straight Connector 2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.55pt,754.1pt" to="509.7pt,7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" strokecolor="#f37021" strokeweight=".5pt">
              <v:stroke joinstyle="miter"/>
              <w10:wrap anchory="page"/>
            </v:line>
          </w:pict>
        </mc:Fallback>
      </mc:AlternateContent>
    </w:r>
    <w:r w:rsidR="00934FC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C4A1705" wp14:editId="402C1983">
              <wp:simplePos x="0" y="0"/>
              <wp:positionH relativeFrom="column">
                <wp:posOffset>2580005</wp:posOffset>
              </wp:positionH>
              <wp:positionV relativeFrom="paragraph">
                <wp:posOffset>467211</wp:posOffset>
              </wp:positionV>
              <wp:extent cx="4114800" cy="79883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4235CD" w14:textId="77777777" w:rsidR="00216A41" w:rsidRPr="00CC347D" w:rsidRDefault="00216A41" w:rsidP="00216A41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C347D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Die Gebietsb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etreuungen Stadterneuerung (GB*) sind eine Service-Einrichtung der Stadt Wien.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 xml:space="preserve">Wir bieten Information und Beratung zu Fragen des Wohnens, des Wohnumfeldes, der Infrastruktur, der Stadterneuerung, des Gemeinwesens und des Zusammenlebens in der Stadt.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Wir sind im Auftrag der Technischen Stadterneuerung, Geschäftsgruppe Frauen, Wohnen, Wohnbau und Stadterneuerung, Vizebürgermeisterin Kathrin Gaál, tätig.</w:t>
                          </w:r>
                        </w:p>
                        <w:p w14:paraId="46EAD795" w14:textId="3B269C2D" w:rsidR="00CC347D" w:rsidRPr="00CC347D" w:rsidRDefault="00CC347D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5C4A17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03.15pt;margin-top:36.8pt;width:324pt;height:62.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" filled="f" stroked="f">
              <v:textbox inset="0,0">
                <w:txbxContent>
                  <w:p w14:paraId="534235CD" w14:textId="77777777" w:rsidR="00216A41" w:rsidRPr="00CC347D" w:rsidRDefault="00216A41" w:rsidP="00216A41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C347D">
                      <w:rPr>
                        <w:rFonts w:ascii="Arial" w:hAnsi="Arial" w:cs="Arial"/>
                        <w:sz w:val="14"/>
                        <w:szCs w:val="14"/>
                      </w:rPr>
                      <w:t>Die Gebietsb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etreuungen Stadterneuerung (GB*) sind eine Service-Einrichtung der Stadt Wien.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 xml:space="preserve">Wir bieten Information und Beratung zu Fragen des Wohnens, des Wohnumfeldes, der Infrastruktur, der Stadterneuerung, des Gemeinwesens und des Zusammenlebens in der Stadt.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Wir sind im Auftrag der Technischen Stadterneuerung, Geschäftsgruppe Frauen, Wohnen, Wohnbau und Stadterneuerung, Vizebürgermeisterin Kathrin Gaál, tätig.</w:t>
                    </w:r>
                  </w:p>
                  <w:p w14:paraId="46EAD795" w14:textId="3B269C2D" w:rsidR="00CC347D" w:rsidRPr="00CC347D" w:rsidRDefault="00CC347D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E7D7C" w14:textId="77777777" w:rsidR="00CF1CBB" w:rsidRDefault="00CF1CBB" w:rsidP="0023059A">
      <w:r>
        <w:separator/>
      </w:r>
    </w:p>
  </w:footnote>
  <w:footnote w:type="continuationSeparator" w:id="0">
    <w:p w14:paraId="5D827B05" w14:textId="77777777" w:rsidR="00CF1CBB" w:rsidRDefault="00CF1CBB" w:rsidP="00230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E086C" w14:textId="4AD89AB1" w:rsidR="0023059A" w:rsidRDefault="005654DA">
    <w:pPr>
      <w:pStyle w:val="Kopfzeile"/>
    </w:pPr>
    <w:r>
      <w:rPr>
        <w:noProof/>
        <w:lang w:val="en-US" w:eastAsia="en-US"/>
      </w:rPr>
      <w:drawing>
        <wp:anchor distT="0" distB="0" distL="114300" distR="114300" simplePos="0" relativeHeight="251668480" behindDoc="1" locked="0" layoutInCell="1" allowOverlap="1" wp14:anchorId="748B4FB7" wp14:editId="7292B41A">
          <wp:simplePos x="0" y="0"/>
          <wp:positionH relativeFrom="column">
            <wp:posOffset>6302375</wp:posOffset>
          </wp:positionH>
          <wp:positionV relativeFrom="paragraph">
            <wp:posOffset>-829310</wp:posOffset>
          </wp:positionV>
          <wp:extent cx="165100" cy="161925"/>
          <wp:effectExtent l="0" t="0" r="12700" b="0"/>
          <wp:wrapNone/>
          <wp:docPr id="1" name="Picture 1" descr="medieninformation_ster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ieninformation_stern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5408" behindDoc="1" locked="0" layoutInCell="1" allowOverlap="1" wp14:anchorId="175F943A" wp14:editId="016A4B3E">
          <wp:simplePos x="0" y="0"/>
          <wp:positionH relativeFrom="column">
            <wp:posOffset>3955415</wp:posOffset>
          </wp:positionH>
          <wp:positionV relativeFrom="page">
            <wp:posOffset>344805</wp:posOffset>
          </wp:positionV>
          <wp:extent cx="2519680" cy="229870"/>
          <wp:effectExtent l="0" t="0" r="0" b="0"/>
          <wp:wrapNone/>
          <wp:docPr id="7" name="Picture 7" descr="/Users/david/Dropbox/GB/___GB2018/MEDIENINFORMATION/medieninformation_kontaktzeil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david/Dropbox/GB/___GB2018/MEDIENINFORMATION/medieninformation_kontaktzeile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4B8883" wp14:editId="50500801">
              <wp:simplePos x="0" y="0"/>
              <wp:positionH relativeFrom="column">
                <wp:posOffset>-9525</wp:posOffset>
              </wp:positionH>
              <wp:positionV relativeFrom="paragraph">
                <wp:posOffset>-894715</wp:posOffset>
              </wp:positionV>
              <wp:extent cx="6479540" cy="0"/>
              <wp:effectExtent l="0" t="0" r="2286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>
                        <a:solidFill>
                          <a:srgbClr val="F37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 xmlns:oel="http://schemas.microsoft.com/office/2019/extlst">
          <w:pict>
            <v:line w14:anchorId="7C0A4F2A" id="Straight Connector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-70.4pt" to="509.45pt,-7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" strokecolor="#f37021" strokeweight=".5pt">
              <v:stroke joinstyle="miter"/>
            </v:lin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4B7CDAA1" wp14:editId="72B34BFE">
          <wp:simplePos x="0" y="0"/>
          <wp:positionH relativeFrom="column">
            <wp:posOffset>-10795</wp:posOffset>
          </wp:positionH>
          <wp:positionV relativeFrom="paragraph">
            <wp:posOffset>-782955</wp:posOffset>
          </wp:positionV>
          <wp:extent cx="1771015" cy="572135"/>
          <wp:effectExtent l="0" t="0" r="6985" b="12065"/>
          <wp:wrapNone/>
          <wp:docPr id="3" name="Picture 3" descr="/Users/david/Dropbox/GB/___GB2018/MEDIENINFORMATION/medieninformation_tite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david/Dropbox/GB/___GB2018/MEDIENINFORMATION/medieninformation_titel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770A2"/>
    <w:multiLevelType w:val="multilevel"/>
    <w:tmpl w:val="A20E9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9206B"/>
    <w:multiLevelType w:val="multilevel"/>
    <w:tmpl w:val="CE36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1B30D8"/>
    <w:multiLevelType w:val="hybridMultilevel"/>
    <w:tmpl w:val="0B6C9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16D67"/>
    <w:multiLevelType w:val="hybridMultilevel"/>
    <w:tmpl w:val="B2CCEC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60E2C"/>
    <w:multiLevelType w:val="hybridMultilevel"/>
    <w:tmpl w:val="5BE26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D68F1"/>
    <w:multiLevelType w:val="multilevel"/>
    <w:tmpl w:val="5AB8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371020"/>
    <w:multiLevelType w:val="hybridMultilevel"/>
    <w:tmpl w:val="C5B40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9D3314"/>
    <w:multiLevelType w:val="hybridMultilevel"/>
    <w:tmpl w:val="82E88B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024055">
    <w:abstractNumId w:val="4"/>
  </w:num>
  <w:num w:numId="2" w16cid:durableId="1935625549">
    <w:abstractNumId w:val="6"/>
  </w:num>
  <w:num w:numId="3" w16cid:durableId="721712722">
    <w:abstractNumId w:val="3"/>
  </w:num>
  <w:num w:numId="4" w16cid:durableId="108403986">
    <w:abstractNumId w:val="2"/>
  </w:num>
  <w:num w:numId="5" w16cid:durableId="430394844">
    <w:abstractNumId w:val="0"/>
  </w:num>
  <w:num w:numId="6" w16cid:durableId="1301695283">
    <w:abstractNumId w:val="5"/>
  </w:num>
  <w:num w:numId="7" w16cid:durableId="461967753">
    <w:abstractNumId w:val="7"/>
  </w:num>
  <w:num w:numId="8" w16cid:durableId="12515448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E28"/>
    <w:rsid w:val="00001AEE"/>
    <w:rsid w:val="000077E3"/>
    <w:rsid w:val="00007B90"/>
    <w:rsid w:val="0003349E"/>
    <w:rsid w:val="00045E30"/>
    <w:rsid w:val="00052E53"/>
    <w:rsid w:val="0005589B"/>
    <w:rsid w:val="00061FD2"/>
    <w:rsid w:val="00071141"/>
    <w:rsid w:val="00076074"/>
    <w:rsid w:val="000777C7"/>
    <w:rsid w:val="000943A4"/>
    <w:rsid w:val="000F09EE"/>
    <w:rsid w:val="0011263B"/>
    <w:rsid w:val="001126EE"/>
    <w:rsid w:val="00121A2B"/>
    <w:rsid w:val="0012323A"/>
    <w:rsid w:val="001250AD"/>
    <w:rsid w:val="001315A6"/>
    <w:rsid w:val="00152DFF"/>
    <w:rsid w:val="00156BBB"/>
    <w:rsid w:val="00160584"/>
    <w:rsid w:val="0018288B"/>
    <w:rsid w:val="00187BFA"/>
    <w:rsid w:val="00193743"/>
    <w:rsid w:val="001B334F"/>
    <w:rsid w:val="001D33C7"/>
    <w:rsid w:val="001F13B2"/>
    <w:rsid w:val="001F4F6B"/>
    <w:rsid w:val="001F7800"/>
    <w:rsid w:val="00201C04"/>
    <w:rsid w:val="00207C48"/>
    <w:rsid w:val="00210887"/>
    <w:rsid w:val="00216A41"/>
    <w:rsid w:val="0023059A"/>
    <w:rsid w:val="0023148F"/>
    <w:rsid w:val="002452D7"/>
    <w:rsid w:val="00253A05"/>
    <w:rsid w:val="002554BB"/>
    <w:rsid w:val="00255D94"/>
    <w:rsid w:val="00257AF1"/>
    <w:rsid w:val="0026473B"/>
    <w:rsid w:val="0029639C"/>
    <w:rsid w:val="00296ADA"/>
    <w:rsid w:val="002E7D97"/>
    <w:rsid w:val="002F7F0C"/>
    <w:rsid w:val="00303FE7"/>
    <w:rsid w:val="00336967"/>
    <w:rsid w:val="003463C0"/>
    <w:rsid w:val="00350E28"/>
    <w:rsid w:val="00372AA1"/>
    <w:rsid w:val="00374F43"/>
    <w:rsid w:val="003940C5"/>
    <w:rsid w:val="003A488C"/>
    <w:rsid w:val="003A53FE"/>
    <w:rsid w:val="003C3EA5"/>
    <w:rsid w:val="003D61FF"/>
    <w:rsid w:val="003E4C6D"/>
    <w:rsid w:val="00411818"/>
    <w:rsid w:val="004241A6"/>
    <w:rsid w:val="00426397"/>
    <w:rsid w:val="00427436"/>
    <w:rsid w:val="004474BB"/>
    <w:rsid w:val="00455AD6"/>
    <w:rsid w:val="0046385B"/>
    <w:rsid w:val="00464306"/>
    <w:rsid w:val="00491905"/>
    <w:rsid w:val="004A676B"/>
    <w:rsid w:val="004B3A4C"/>
    <w:rsid w:val="004D4869"/>
    <w:rsid w:val="004F04E1"/>
    <w:rsid w:val="004F08C4"/>
    <w:rsid w:val="004F6FBB"/>
    <w:rsid w:val="005160AC"/>
    <w:rsid w:val="005319F6"/>
    <w:rsid w:val="005359B1"/>
    <w:rsid w:val="00541240"/>
    <w:rsid w:val="00550465"/>
    <w:rsid w:val="00552C20"/>
    <w:rsid w:val="005654DA"/>
    <w:rsid w:val="00580A62"/>
    <w:rsid w:val="005B32B7"/>
    <w:rsid w:val="005C38A1"/>
    <w:rsid w:val="005D47E3"/>
    <w:rsid w:val="00615734"/>
    <w:rsid w:val="00627E67"/>
    <w:rsid w:val="00647D53"/>
    <w:rsid w:val="006502ED"/>
    <w:rsid w:val="006656AA"/>
    <w:rsid w:val="00670A02"/>
    <w:rsid w:val="0069460D"/>
    <w:rsid w:val="006F6571"/>
    <w:rsid w:val="0075670B"/>
    <w:rsid w:val="007578BF"/>
    <w:rsid w:val="00761FAC"/>
    <w:rsid w:val="007720D2"/>
    <w:rsid w:val="007763F5"/>
    <w:rsid w:val="00787EA2"/>
    <w:rsid w:val="00790BEC"/>
    <w:rsid w:val="007B5ACD"/>
    <w:rsid w:val="007C776C"/>
    <w:rsid w:val="007D454A"/>
    <w:rsid w:val="007E30F5"/>
    <w:rsid w:val="007F13B8"/>
    <w:rsid w:val="00802DED"/>
    <w:rsid w:val="00811384"/>
    <w:rsid w:val="00811B3E"/>
    <w:rsid w:val="00814BFE"/>
    <w:rsid w:val="00821733"/>
    <w:rsid w:val="00835774"/>
    <w:rsid w:val="008654E0"/>
    <w:rsid w:val="008725C3"/>
    <w:rsid w:val="008835A7"/>
    <w:rsid w:val="008A7B7F"/>
    <w:rsid w:val="008C69F7"/>
    <w:rsid w:val="008D68B9"/>
    <w:rsid w:val="009167B6"/>
    <w:rsid w:val="00923A01"/>
    <w:rsid w:val="00934FCC"/>
    <w:rsid w:val="00965F5A"/>
    <w:rsid w:val="0097226B"/>
    <w:rsid w:val="009815F4"/>
    <w:rsid w:val="00981C67"/>
    <w:rsid w:val="00985F42"/>
    <w:rsid w:val="00986B56"/>
    <w:rsid w:val="009973B0"/>
    <w:rsid w:val="009C4D18"/>
    <w:rsid w:val="009D10FE"/>
    <w:rsid w:val="009D50BC"/>
    <w:rsid w:val="009E0760"/>
    <w:rsid w:val="009E197F"/>
    <w:rsid w:val="009E20F4"/>
    <w:rsid w:val="00A00DBA"/>
    <w:rsid w:val="00A15FF4"/>
    <w:rsid w:val="00A4492E"/>
    <w:rsid w:val="00A5685F"/>
    <w:rsid w:val="00A61E75"/>
    <w:rsid w:val="00A66A69"/>
    <w:rsid w:val="00A800C4"/>
    <w:rsid w:val="00AC5CBF"/>
    <w:rsid w:val="00AD2505"/>
    <w:rsid w:val="00AD3DEB"/>
    <w:rsid w:val="00AF1750"/>
    <w:rsid w:val="00B030E3"/>
    <w:rsid w:val="00B553E2"/>
    <w:rsid w:val="00B60C8D"/>
    <w:rsid w:val="00B643B7"/>
    <w:rsid w:val="00B8149A"/>
    <w:rsid w:val="00B9453B"/>
    <w:rsid w:val="00BB2727"/>
    <w:rsid w:val="00BB29E6"/>
    <w:rsid w:val="00BC3AC2"/>
    <w:rsid w:val="00BD7977"/>
    <w:rsid w:val="00BF0715"/>
    <w:rsid w:val="00BF4D34"/>
    <w:rsid w:val="00BF5F29"/>
    <w:rsid w:val="00C2195F"/>
    <w:rsid w:val="00C45F88"/>
    <w:rsid w:val="00C66DC9"/>
    <w:rsid w:val="00C74705"/>
    <w:rsid w:val="00C75A3E"/>
    <w:rsid w:val="00C76DAF"/>
    <w:rsid w:val="00C84B78"/>
    <w:rsid w:val="00C91469"/>
    <w:rsid w:val="00C93545"/>
    <w:rsid w:val="00C973A3"/>
    <w:rsid w:val="00CA03A2"/>
    <w:rsid w:val="00CB03D8"/>
    <w:rsid w:val="00CB195C"/>
    <w:rsid w:val="00CC215C"/>
    <w:rsid w:val="00CC347D"/>
    <w:rsid w:val="00CC528B"/>
    <w:rsid w:val="00CE0DDC"/>
    <w:rsid w:val="00CF1CBB"/>
    <w:rsid w:val="00CF4F5C"/>
    <w:rsid w:val="00D059D5"/>
    <w:rsid w:val="00D1514B"/>
    <w:rsid w:val="00D1685F"/>
    <w:rsid w:val="00D410E9"/>
    <w:rsid w:val="00D52315"/>
    <w:rsid w:val="00D52F52"/>
    <w:rsid w:val="00D7292E"/>
    <w:rsid w:val="00D73EDC"/>
    <w:rsid w:val="00D75A69"/>
    <w:rsid w:val="00D83988"/>
    <w:rsid w:val="00D943AF"/>
    <w:rsid w:val="00DC241A"/>
    <w:rsid w:val="00DC2700"/>
    <w:rsid w:val="00DC4C14"/>
    <w:rsid w:val="00DC7F75"/>
    <w:rsid w:val="00DD2C3F"/>
    <w:rsid w:val="00DE476F"/>
    <w:rsid w:val="00DE7E41"/>
    <w:rsid w:val="00DF265D"/>
    <w:rsid w:val="00DF762E"/>
    <w:rsid w:val="00DF7E4D"/>
    <w:rsid w:val="00E123EB"/>
    <w:rsid w:val="00E12990"/>
    <w:rsid w:val="00E137E7"/>
    <w:rsid w:val="00E2302E"/>
    <w:rsid w:val="00E237D7"/>
    <w:rsid w:val="00E32D90"/>
    <w:rsid w:val="00E36B27"/>
    <w:rsid w:val="00E40033"/>
    <w:rsid w:val="00E504BD"/>
    <w:rsid w:val="00E57E7F"/>
    <w:rsid w:val="00E70D43"/>
    <w:rsid w:val="00E84852"/>
    <w:rsid w:val="00E93DBC"/>
    <w:rsid w:val="00E94E24"/>
    <w:rsid w:val="00E96CFC"/>
    <w:rsid w:val="00EC4A01"/>
    <w:rsid w:val="00ED5754"/>
    <w:rsid w:val="00F16623"/>
    <w:rsid w:val="00F20B10"/>
    <w:rsid w:val="00F255C9"/>
    <w:rsid w:val="00F34296"/>
    <w:rsid w:val="00F56D4B"/>
    <w:rsid w:val="00F63CC1"/>
    <w:rsid w:val="00F64BB4"/>
    <w:rsid w:val="00F748E4"/>
    <w:rsid w:val="00F84ACA"/>
    <w:rsid w:val="00F92469"/>
    <w:rsid w:val="00FA2F5F"/>
    <w:rsid w:val="00FC68BC"/>
    <w:rsid w:val="00FE517C"/>
    <w:rsid w:val="00FF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1202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5F42"/>
    <w:rPr>
      <w:rFonts w:ascii="Times New Roman" w:eastAsia="Times New Roman" w:hAnsi="Times New Roman" w:cs="Times New Roman"/>
      <w:lang w:val="de-AT" w:eastAsia="de-DE"/>
    </w:rPr>
  </w:style>
  <w:style w:type="paragraph" w:styleId="berschrift1">
    <w:name w:val="heading 1"/>
    <w:basedOn w:val="Standard"/>
    <w:link w:val="berschrift1Zchn"/>
    <w:uiPriority w:val="9"/>
    <w:qFormat/>
    <w:rsid w:val="001F4F6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67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1F4F6B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85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059A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059A"/>
  </w:style>
  <w:style w:type="paragraph" w:styleId="Fuzeile">
    <w:name w:val="footer"/>
    <w:basedOn w:val="Standard"/>
    <w:link w:val="FuzeileZchn"/>
    <w:uiPriority w:val="99"/>
    <w:unhideWhenUsed/>
    <w:rsid w:val="0023059A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059A"/>
  </w:style>
  <w:style w:type="paragraph" w:styleId="StandardWeb">
    <w:name w:val="Normal (Web)"/>
    <w:basedOn w:val="Standard"/>
    <w:uiPriority w:val="99"/>
    <w:unhideWhenUsed/>
    <w:rsid w:val="008D68B9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Absatz-Standardschriftart"/>
    <w:uiPriority w:val="99"/>
    <w:unhideWhenUsed/>
    <w:rsid w:val="001D33C7"/>
    <w:rPr>
      <w:color w:val="6B9F25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1D33C7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985F4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2990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2990"/>
    <w:rPr>
      <w:rFonts w:ascii="Times New Roman" w:eastAsia="Times New Roman" w:hAnsi="Times New Roman" w:cs="Times New Roman"/>
      <w:sz w:val="18"/>
      <w:szCs w:val="18"/>
      <w:lang w:val="de-AT" w:eastAsia="de-DE"/>
    </w:rPr>
  </w:style>
  <w:style w:type="paragraph" w:customStyle="1" w:styleId="Textbody">
    <w:name w:val="Text body"/>
    <w:basedOn w:val="Standard"/>
    <w:rsid w:val="001F4F6B"/>
    <w:pPr>
      <w:suppressAutoHyphens/>
      <w:autoSpaceDN w:val="0"/>
      <w:spacing w:after="140" w:line="276" w:lineRule="auto"/>
    </w:pPr>
    <w:rPr>
      <w:rFonts w:ascii="Calibri" w:eastAsia="Calibri" w:hAnsi="Calibri" w:cs="Tahoma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F4F6B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F4F6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Fett">
    <w:name w:val="Strong"/>
    <w:basedOn w:val="Absatz-Standardschriftart"/>
    <w:uiPriority w:val="22"/>
    <w:qFormat/>
    <w:rsid w:val="00061FD2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84852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676B"/>
    <w:rPr>
      <w:rFonts w:asciiTheme="majorHAnsi" w:eastAsiaTheme="majorEastAsia" w:hAnsiTheme="majorHAnsi" w:cstheme="majorBidi"/>
      <w:color w:val="3E762A" w:themeColor="accent1" w:themeShade="BF"/>
      <w:sz w:val="26"/>
      <w:szCs w:val="26"/>
      <w:lang w:val="de-AT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A5685F"/>
    <w:rPr>
      <w:color w:val="BA6906" w:themeColor="followed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5685F"/>
    <w:rPr>
      <w:rFonts w:asciiTheme="majorHAnsi" w:eastAsiaTheme="majorEastAsia" w:hAnsiTheme="majorHAnsi" w:cstheme="majorBidi"/>
      <w:i/>
      <w:iCs/>
      <w:color w:val="3E762A" w:themeColor="accent1" w:themeShade="BF"/>
      <w:lang w:val="de-AT" w:eastAsia="de-DE"/>
    </w:rPr>
  </w:style>
  <w:style w:type="character" w:customStyle="1" w:styleId="apple-converted-space">
    <w:name w:val="apple-converted-space"/>
    <w:basedOn w:val="Absatz-Standardschriftart"/>
    <w:rsid w:val="009C4D18"/>
  </w:style>
  <w:style w:type="character" w:styleId="Hervorhebung">
    <w:name w:val="Emphasis"/>
    <w:basedOn w:val="Absatz-Standardschriftart"/>
    <w:uiPriority w:val="20"/>
    <w:qFormat/>
    <w:rsid w:val="009C4D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0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1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5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5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7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bstern.at/themen-projekte/ein-stadtteil-fuer-kinder-und-jugendlich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ots.at/email/marion.hierzenberger/gbstern.a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bstern.at/themen-projekte/gbsternstunden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1DFC4F0-119E-44E0-98C0-8545FC350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650</Words>
  <Characters>4098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Skip to LA</dc:creator>
  <cp:keywords/>
  <dc:description/>
  <cp:lastModifiedBy>Skip to LA</cp:lastModifiedBy>
  <cp:revision>3</cp:revision>
  <cp:lastPrinted>2019-03-18T09:11:00Z</cp:lastPrinted>
  <dcterms:created xsi:type="dcterms:W3CDTF">2022-09-14T07:12:00Z</dcterms:created>
  <dcterms:modified xsi:type="dcterms:W3CDTF">2022-09-14T07:14:00Z</dcterms:modified>
</cp:coreProperties>
</file>