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A48E7" w14:textId="6E0B56CE" w:rsidR="0029639C" w:rsidRPr="009C4D18" w:rsidRDefault="004F1CB0" w:rsidP="009B6F67">
      <w:pPr>
        <w:snapToGrid w:val="0"/>
        <w:spacing w:line="276" w:lineRule="auto"/>
        <w:rPr>
          <w:rFonts w:ascii="Arial" w:hAnsi="Arial" w:cs="Arial"/>
          <w:color w:val="000000" w:themeColor="text1"/>
          <w:sz w:val="20"/>
          <w:szCs w:val="20"/>
        </w:rPr>
      </w:pPr>
      <w:r>
        <w:rPr>
          <w:rFonts w:ascii="Arial" w:hAnsi="Arial" w:cs="Arial"/>
          <w:color w:val="000000" w:themeColor="text1"/>
          <w:sz w:val="20"/>
          <w:szCs w:val="20"/>
        </w:rPr>
        <w:t>24</w:t>
      </w:r>
      <w:r w:rsidR="001F4F6B" w:rsidRPr="009C4D18">
        <w:rPr>
          <w:rFonts w:ascii="Arial" w:hAnsi="Arial" w:cs="Arial"/>
          <w:color w:val="000000" w:themeColor="text1"/>
          <w:sz w:val="20"/>
          <w:szCs w:val="20"/>
        </w:rPr>
        <w:t>.</w:t>
      </w:r>
      <w:r w:rsidR="00E70D43" w:rsidRPr="009C4D18">
        <w:rPr>
          <w:rFonts w:ascii="Arial" w:hAnsi="Arial" w:cs="Arial"/>
          <w:color w:val="000000" w:themeColor="text1"/>
          <w:sz w:val="20"/>
          <w:szCs w:val="20"/>
        </w:rPr>
        <w:t xml:space="preserve"> </w:t>
      </w:r>
      <w:r w:rsidR="00F404BB">
        <w:rPr>
          <w:rFonts w:ascii="Arial" w:hAnsi="Arial" w:cs="Arial"/>
          <w:color w:val="000000" w:themeColor="text1"/>
          <w:sz w:val="20"/>
          <w:szCs w:val="20"/>
        </w:rPr>
        <w:t>Ju</w:t>
      </w:r>
      <w:r>
        <w:rPr>
          <w:rFonts w:ascii="Arial" w:hAnsi="Arial" w:cs="Arial"/>
          <w:color w:val="000000" w:themeColor="text1"/>
          <w:sz w:val="20"/>
          <w:szCs w:val="20"/>
        </w:rPr>
        <w:t>l</w:t>
      </w:r>
      <w:r w:rsidR="00F404BB">
        <w:rPr>
          <w:rFonts w:ascii="Arial" w:hAnsi="Arial" w:cs="Arial"/>
          <w:color w:val="000000" w:themeColor="text1"/>
          <w:sz w:val="20"/>
          <w:szCs w:val="20"/>
        </w:rPr>
        <w:t>i</w:t>
      </w:r>
      <w:r w:rsidR="00D410E9" w:rsidRPr="009C4D18">
        <w:rPr>
          <w:rFonts w:ascii="Arial" w:hAnsi="Arial" w:cs="Arial"/>
          <w:color w:val="000000" w:themeColor="text1"/>
          <w:sz w:val="20"/>
          <w:szCs w:val="20"/>
        </w:rPr>
        <w:t xml:space="preserve"> </w:t>
      </w:r>
      <w:r w:rsidR="001F4F6B" w:rsidRPr="009C4D18">
        <w:rPr>
          <w:rFonts w:ascii="Arial" w:hAnsi="Arial" w:cs="Arial"/>
          <w:color w:val="000000" w:themeColor="text1"/>
          <w:sz w:val="20"/>
          <w:szCs w:val="20"/>
        </w:rPr>
        <w:t>202</w:t>
      </w:r>
      <w:r w:rsidR="004A676B" w:rsidRPr="009C4D18">
        <w:rPr>
          <w:rFonts w:ascii="Arial" w:hAnsi="Arial" w:cs="Arial"/>
          <w:color w:val="000000" w:themeColor="text1"/>
          <w:sz w:val="20"/>
          <w:szCs w:val="20"/>
        </w:rPr>
        <w:t>2</w:t>
      </w:r>
    </w:p>
    <w:p w14:paraId="1B5A9B61" w14:textId="4B5E7640" w:rsidR="008709FA" w:rsidRDefault="008709FA" w:rsidP="009B6F67">
      <w:pPr>
        <w:snapToGrid w:val="0"/>
        <w:spacing w:line="276" w:lineRule="auto"/>
        <w:rPr>
          <w:rFonts w:ascii="Arial" w:hAnsi="Arial" w:cs="Arial"/>
          <w:b/>
          <w:bCs/>
          <w:color w:val="000000" w:themeColor="text1"/>
          <w:sz w:val="28"/>
          <w:szCs w:val="28"/>
        </w:rPr>
      </w:pPr>
      <w:r>
        <w:rPr>
          <w:rFonts w:ascii="Arial" w:hAnsi="Arial" w:cs="Arial"/>
          <w:b/>
          <w:bCs/>
          <w:color w:val="000000" w:themeColor="text1"/>
          <w:sz w:val="28"/>
          <w:szCs w:val="28"/>
        </w:rPr>
        <w:t xml:space="preserve">Nachbarschatz: </w:t>
      </w:r>
      <w:r w:rsidR="002C1F2A">
        <w:rPr>
          <w:rFonts w:ascii="Arial" w:hAnsi="Arial" w:cs="Arial"/>
          <w:b/>
          <w:bCs/>
          <w:color w:val="000000" w:themeColor="text1"/>
          <w:sz w:val="28"/>
          <w:szCs w:val="28"/>
        </w:rPr>
        <w:t>Der Grätz</w:t>
      </w:r>
      <w:bookmarkStart w:id="0" w:name="_GoBack"/>
      <w:bookmarkEnd w:id="0"/>
      <w:r w:rsidR="00F404BB">
        <w:rPr>
          <w:rFonts w:ascii="Arial" w:hAnsi="Arial" w:cs="Arial"/>
          <w:b/>
          <w:bCs/>
          <w:color w:val="000000" w:themeColor="text1"/>
          <w:sz w:val="28"/>
          <w:szCs w:val="28"/>
        </w:rPr>
        <w:t>lrat hat entschieden!</w:t>
      </w:r>
    </w:p>
    <w:p w14:paraId="5BF3AD56" w14:textId="1BB347D6" w:rsidR="004A676B" w:rsidRDefault="00F404BB" w:rsidP="009B6F67">
      <w:pPr>
        <w:snapToGrid w:val="0"/>
        <w:spacing w:line="276" w:lineRule="auto"/>
        <w:rPr>
          <w:rFonts w:ascii="Arial" w:eastAsia="Calibri" w:hAnsi="Arial" w:cs="Arial"/>
          <w:b/>
          <w:color w:val="000000" w:themeColor="text1"/>
          <w:sz w:val="20"/>
          <w:szCs w:val="20"/>
          <w:lang w:eastAsia="en-US"/>
        </w:rPr>
      </w:pPr>
      <w:r>
        <w:rPr>
          <w:rFonts w:ascii="Arial" w:eastAsia="Calibri" w:hAnsi="Arial" w:cs="Arial"/>
          <w:b/>
          <w:color w:val="000000" w:themeColor="text1"/>
          <w:sz w:val="20"/>
          <w:szCs w:val="20"/>
          <w:lang w:eastAsia="en-US"/>
        </w:rPr>
        <w:t xml:space="preserve">5 </w:t>
      </w:r>
      <w:r w:rsidR="004F1CB0">
        <w:rPr>
          <w:rFonts w:ascii="Arial" w:eastAsia="Calibri" w:hAnsi="Arial" w:cs="Arial"/>
          <w:b/>
          <w:color w:val="000000" w:themeColor="text1"/>
          <w:sz w:val="20"/>
          <w:szCs w:val="20"/>
          <w:lang w:eastAsia="en-US"/>
        </w:rPr>
        <w:t>Grätzl-</w:t>
      </w:r>
      <w:r w:rsidR="008709FA" w:rsidRPr="00DB2F34">
        <w:rPr>
          <w:rFonts w:ascii="Arial" w:eastAsia="Calibri" w:hAnsi="Arial" w:cs="Arial"/>
          <w:b/>
          <w:color w:val="000000" w:themeColor="text1"/>
          <w:sz w:val="20"/>
          <w:szCs w:val="20"/>
          <w:lang w:eastAsia="en-US"/>
        </w:rPr>
        <w:t>Ideen für eine gute Nachbarschaft</w:t>
      </w:r>
      <w:r w:rsidR="00DB2F34">
        <w:rPr>
          <w:rFonts w:ascii="Arial" w:eastAsia="Calibri" w:hAnsi="Arial" w:cs="Arial"/>
          <w:b/>
          <w:color w:val="000000" w:themeColor="text1"/>
          <w:sz w:val="20"/>
          <w:szCs w:val="20"/>
          <w:lang w:eastAsia="en-US"/>
        </w:rPr>
        <w:t xml:space="preserve"> </w:t>
      </w:r>
      <w:r w:rsidR="004F1CB0">
        <w:rPr>
          <w:rFonts w:ascii="Arial" w:eastAsia="Calibri" w:hAnsi="Arial" w:cs="Arial"/>
          <w:b/>
          <w:color w:val="000000" w:themeColor="text1"/>
          <w:sz w:val="20"/>
          <w:szCs w:val="20"/>
          <w:lang w:eastAsia="en-US"/>
        </w:rPr>
        <w:t>bekommen den Nachbarschatz</w:t>
      </w:r>
      <w:r>
        <w:rPr>
          <w:rFonts w:ascii="Arial" w:eastAsia="Calibri" w:hAnsi="Arial" w:cs="Arial"/>
          <w:b/>
          <w:color w:val="000000" w:themeColor="text1"/>
          <w:sz w:val="20"/>
          <w:szCs w:val="20"/>
          <w:lang w:eastAsia="en-US"/>
        </w:rPr>
        <w:t>.</w:t>
      </w:r>
    </w:p>
    <w:p w14:paraId="37E669C8" w14:textId="1D74F94C" w:rsidR="005B2742" w:rsidRDefault="005B2742" w:rsidP="009B6F67">
      <w:pPr>
        <w:snapToGrid w:val="0"/>
        <w:spacing w:line="276" w:lineRule="auto"/>
        <w:rPr>
          <w:rFonts w:ascii="Arial" w:eastAsia="Calibri" w:hAnsi="Arial" w:cs="Arial"/>
          <w:bCs/>
          <w:color w:val="000000" w:themeColor="text1"/>
          <w:sz w:val="20"/>
          <w:szCs w:val="20"/>
          <w:lang w:eastAsia="en-US"/>
        </w:rPr>
      </w:pPr>
    </w:p>
    <w:p w14:paraId="6728E498" w14:textId="01BDB669" w:rsidR="009F0B5A" w:rsidRDefault="009F0B5A" w:rsidP="00F31FA7">
      <w:p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Cs/>
          <w:color w:val="000000" w:themeColor="text1"/>
          <w:sz w:val="20"/>
          <w:szCs w:val="20"/>
          <w:lang w:eastAsia="en-US"/>
        </w:rPr>
        <w:t>Vom Straßenfest bis zum Kinderflohmarkt</w:t>
      </w:r>
      <w:r>
        <w:rPr>
          <w:rFonts w:ascii="Arial" w:eastAsia="Calibri" w:hAnsi="Arial" w:cs="Arial"/>
          <w:bCs/>
          <w:color w:val="000000" w:themeColor="text1"/>
          <w:sz w:val="20"/>
          <w:szCs w:val="20"/>
          <w:lang w:eastAsia="en-US"/>
        </w:rPr>
        <w:t xml:space="preserve"> -</w:t>
      </w:r>
      <w:r w:rsidRPr="009F0B5A">
        <w:rPr>
          <w:rFonts w:ascii="Arial" w:eastAsia="Calibri" w:hAnsi="Arial" w:cs="Arial"/>
          <w:bCs/>
          <w:color w:val="000000" w:themeColor="text1"/>
          <w:sz w:val="20"/>
          <w:szCs w:val="20"/>
          <w:lang w:eastAsia="en-US"/>
        </w:rPr>
        <w:t xml:space="preserve"> </w:t>
      </w:r>
      <w:r>
        <w:rPr>
          <w:rFonts w:ascii="Arial" w:eastAsia="Calibri" w:hAnsi="Arial" w:cs="Arial"/>
          <w:bCs/>
          <w:color w:val="000000" w:themeColor="text1"/>
          <w:sz w:val="20"/>
          <w:szCs w:val="20"/>
          <w:lang w:eastAsia="en-US"/>
        </w:rPr>
        <w:t>j</w:t>
      </w:r>
      <w:r w:rsidRPr="009F0B5A">
        <w:rPr>
          <w:rFonts w:ascii="Arial" w:eastAsia="Calibri" w:hAnsi="Arial" w:cs="Arial"/>
          <w:bCs/>
          <w:color w:val="000000" w:themeColor="text1"/>
          <w:sz w:val="20"/>
          <w:szCs w:val="20"/>
          <w:lang w:eastAsia="en-US"/>
        </w:rPr>
        <w:t xml:space="preserve">etzt steht fest, welche Projekte für eine gute Nachbarschaft in Hernals mit Budget aus dem „Nachbarschatz“ der </w:t>
      </w:r>
      <w:r>
        <w:rPr>
          <w:rFonts w:ascii="Arial" w:eastAsia="Calibri" w:hAnsi="Arial" w:cs="Arial"/>
          <w:bCs/>
          <w:color w:val="000000" w:themeColor="text1"/>
          <w:sz w:val="20"/>
          <w:szCs w:val="20"/>
          <w:lang w:eastAsia="en-US"/>
        </w:rPr>
        <w:t>Gebietsbetreuung Stadterneuerung (</w:t>
      </w:r>
      <w:r w:rsidRPr="009F0B5A">
        <w:rPr>
          <w:rFonts w:ascii="Arial" w:eastAsia="Calibri" w:hAnsi="Arial" w:cs="Arial"/>
          <w:bCs/>
          <w:color w:val="000000" w:themeColor="text1"/>
          <w:sz w:val="20"/>
          <w:szCs w:val="20"/>
          <w:lang w:eastAsia="en-US"/>
        </w:rPr>
        <w:t>GB*</w:t>
      </w:r>
      <w:r>
        <w:rPr>
          <w:rFonts w:ascii="Arial" w:eastAsia="Calibri" w:hAnsi="Arial" w:cs="Arial"/>
          <w:bCs/>
          <w:color w:val="000000" w:themeColor="text1"/>
          <w:sz w:val="20"/>
          <w:szCs w:val="20"/>
          <w:lang w:eastAsia="en-US"/>
        </w:rPr>
        <w:t>)</w:t>
      </w:r>
      <w:r w:rsidRPr="009F0B5A">
        <w:rPr>
          <w:rFonts w:ascii="Arial" w:eastAsia="Calibri" w:hAnsi="Arial" w:cs="Arial"/>
          <w:bCs/>
          <w:color w:val="000000" w:themeColor="text1"/>
          <w:sz w:val="20"/>
          <w:szCs w:val="20"/>
          <w:lang w:eastAsia="en-US"/>
        </w:rPr>
        <w:t xml:space="preserve"> unterstützt werden</w:t>
      </w:r>
      <w:r>
        <w:rPr>
          <w:rFonts w:ascii="Arial" w:eastAsia="Calibri" w:hAnsi="Arial" w:cs="Arial"/>
          <w:bCs/>
          <w:color w:val="000000" w:themeColor="text1"/>
          <w:sz w:val="20"/>
          <w:szCs w:val="20"/>
          <w:lang w:eastAsia="en-US"/>
        </w:rPr>
        <w:t>:</w:t>
      </w:r>
    </w:p>
    <w:p w14:paraId="042C97AA" w14:textId="77777777" w:rsidR="009F0B5A" w:rsidRDefault="00D8175D" w:rsidP="00F31FA7">
      <w:pPr>
        <w:snapToGrid w:val="0"/>
        <w:spacing w:line="276" w:lineRule="auto"/>
        <w:rPr>
          <w:rFonts w:ascii="Arial" w:eastAsia="Calibri" w:hAnsi="Arial" w:cs="Arial"/>
          <w:bCs/>
          <w:color w:val="000000" w:themeColor="text1"/>
          <w:sz w:val="20"/>
          <w:szCs w:val="20"/>
          <w:lang w:eastAsia="en-US"/>
        </w:rPr>
      </w:pPr>
      <w:r>
        <w:rPr>
          <w:rFonts w:ascii="Arial" w:eastAsia="Calibri" w:hAnsi="Arial" w:cs="Arial"/>
          <w:bCs/>
          <w:color w:val="000000" w:themeColor="text1"/>
          <w:sz w:val="20"/>
          <w:szCs w:val="20"/>
          <w:lang w:eastAsia="en-US"/>
        </w:rPr>
        <w:t>Vier</w:t>
      </w:r>
      <w:r w:rsidR="00CB701F">
        <w:rPr>
          <w:rFonts w:ascii="Arial" w:eastAsia="Calibri" w:hAnsi="Arial" w:cs="Arial"/>
          <w:bCs/>
          <w:color w:val="000000" w:themeColor="text1"/>
          <w:sz w:val="20"/>
          <w:szCs w:val="20"/>
          <w:lang w:eastAsia="en-US"/>
        </w:rPr>
        <w:t xml:space="preserve"> engagierte</w:t>
      </w:r>
      <w:r w:rsidR="005B2742">
        <w:rPr>
          <w:rFonts w:ascii="Arial" w:eastAsia="Calibri" w:hAnsi="Arial" w:cs="Arial"/>
          <w:bCs/>
          <w:color w:val="000000" w:themeColor="text1"/>
          <w:sz w:val="20"/>
          <w:szCs w:val="20"/>
          <w:lang w:eastAsia="en-US"/>
        </w:rPr>
        <w:t xml:space="preserve"> Hernalser*innen</w:t>
      </w:r>
      <w:r>
        <w:rPr>
          <w:rFonts w:ascii="Arial" w:eastAsia="Calibri" w:hAnsi="Arial" w:cs="Arial"/>
          <w:bCs/>
          <w:color w:val="000000" w:themeColor="text1"/>
          <w:sz w:val="20"/>
          <w:szCs w:val="20"/>
          <w:lang w:eastAsia="en-US"/>
        </w:rPr>
        <w:t xml:space="preserve"> und eine Hausgemeinschaft</w:t>
      </w:r>
      <w:r w:rsidR="005B2742">
        <w:rPr>
          <w:rFonts w:ascii="Arial" w:eastAsia="Calibri" w:hAnsi="Arial" w:cs="Arial"/>
          <w:bCs/>
          <w:color w:val="000000" w:themeColor="text1"/>
          <w:sz w:val="20"/>
          <w:szCs w:val="20"/>
          <w:lang w:eastAsia="en-US"/>
        </w:rPr>
        <w:t xml:space="preserve"> dürfen sich</w:t>
      </w:r>
      <w:r w:rsidR="002A2A1B">
        <w:rPr>
          <w:rFonts w:ascii="Arial" w:eastAsia="Calibri" w:hAnsi="Arial" w:cs="Arial"/>
          <w:bCs/>
          <w:color w:val="000000" w:themeColor="text1"/>
          <w:sz w:val="20"/>
          <w:szCs w:val="20"/>
          <w:lang w:eastAsia="en-US"/>
        </w:rPr>
        <w:t xml:space="preserve"> </w:t>
      </w:r>
      <w:r w:rsidR="005B2742">
        <w:rPr>
          <w:rFonts w:ascii="Arial" w:eastAsia="Calibri" w:hAnsi="Arial" w:cs="Arial"/>
          <w:bCs/>
          <w:color w:val="000000" w:themeColor="text1"/>
          <w:sz w:val="20"/>
          <w:szCs w:val="20"/>
          <w:lang w:eastAsia="en-US"/>
        </w:rPr>
        <w:t xml:space="preserve">über Budget für ihre </w:t>
      </w:r>
      <w:r w:rsidR="002E6821">
        <w:rPr>
          <w:rFonts w:ascii="Arial" w:eastAsia="Calibri" w:hAnsi="Arial" w:cs="Arial"/>
          <w:bCs/>
          <w:color w:val="000000" w:themeColor="text1"/>
          <w:sz w:val="20"/>
          <w:szCs w:val="20"/>
          <w:lang w:eastAsia="en-US"/>
        </w:rPr>
        <w:t>Nachbarschafts-</w:t>
      </w:r>
      <w:r w:rsidR="005B2742">
        <w:rPr>
          <w:rFonts w:ascii="Arial" w:eastAsia="Calibri" w:hAnsi="Arial" w:cs="Arial"/>
          <w:bCs/>
          <w:color w:val="000000" w:themeColor="text1"/>
          <w:sz w:val="20"/>
          <w:szCs w:val="20"/>
          <w:lang w:eastAsia="en-US"/>
        </w:rPr>
        <w:t>Projekte freuen</w:t>
      </w:r>
      <w:r w:rsidR="009F0B5A">
        <w:rPr>
          <w:rFonts w:ascii="Arial" w:eastAsia="Calibri" w:hAnsi="Arial" w:cs="Arial"/>
          <w:bCs/>
          <w:color w:val="000000" w:themeColor="text1"/>
          <w:sz w:val="20"/>
          <w:szCs w:val="20"/>
          <w:lang w:eastAsia="en-US"/>
        </w:rPr>
        <w:t xml:space="preserve"> -  u</w:t>
      </w:r>
      <w:r w:rsidR="00F31FA7">
        <w:rPr>
          <w:rFonts w:ascii="Arial" w:eastAsia="Calibri" w:hAnsi="Arial" w:cs="Arial"/>
          <w:bCs/>
          <w:color w:val="000000" w:themeColor="text1"/>
          <w:sz w:val="20"/>
          <w:szCs w:val="20"/>
          <w:lang w:eastAsia="en-US"/>
        </w:rPr>
        <w:t>n</w:t>
      </w:r>
      <w:r w:rsidR="002A2A1B">
        <w:rPr>
          <w:rFonts w:ascii="Arial" w:eastAsia="Calibri" w:hAnsi="Arial" w:cs="Arial"/>
          <w:bCs/>
          <w:color w:val="000000" w:themeColor="text1"/>
          <w:sz w:val="20"/>
          <w:szCs w:val="20"/>
          <w:lang w:eastAsia="en-US"/>
        </w:rPr>
        <w:t xml:space="preserve">d </w:t>
      </w:r>
      <w:r w:rsidR="009F0B5A">
        <w:rPr>
          <w:rFonts w:ascii="Arial" w:eastAsia="Calibri" w:hAnsi="Arial" w:cs="Arial"/>
          <w:bCs/>
          <w:color w:val="000000" w:themeColor="text1"/>
          <w:sz w:val="20"/>
          <w:szCs w:val="20"/>
          <w:lang w:eastAsia="en-US"/>
        </w:rPr>
        <w:t>die</w:t>
      </w:r>
      <w:r w:rsidR="002A2A1B">
        <w:rPr>
          <w:rFonts w:ascii="Arial" w:eastAsia="Calibri" w:hAnsi="Arial" w:cs="Arial"/>
          <w:bCs/>
          <w:color w:val="000000" w:themeColor="text1"/>
          <w:sz w:val="20"/>
          <w:szCs w:val="20"/>
          <w:lang w:eastAsia="en-US"/>
        </w:rPr>
        <w:t xml:space="preserve"> Bewohner*innen aus der Nachbarschaft rund um den Clemens-Hofbauer-P</w:t>
      </w:r>
      <w:r w:rsidR="00FC173A">
        <w:rPr>
          <w:rFonts w:ascii="Arial" w:eastAsia="Calibri" w:hAnsi="Arial" w:cs="Arial"/>
          <w:bCs/>
          <w:color w:val="000000" w:themeColor="text1"/>
          <w:sz w:val="20"/>
          <w:szCs w:val="20"/>
          <w:lang w:eastAsia="en-US"/>
        </w:rPr>
        <w:t>latz</w:t>
      </w:r>
      <w:r w:rsidR="002A2A1B">
        <w:rPr>
          <w:rFonts w:ascii="Arial" w:eastAsia="Calibri" w:hAnsi="Arial" w:cs="Arial"/>
          <w:bCs/>
          <w:color w:val="000000" w:themeColor="text1"/>
          <w:sz w:val="20"/>
          <w:szCs w:val="20"/>
          <w:lang w:eastAsia="en-US"/>
        </w:rPr>
        <w:t xml:space="preserve"> </w:t>
      </w:r>
      <w:r w:rsidR="00F31FA7">
        <w:rPr>
          <w:rFonts w:ascii="Arial" w:eastAsia="Calibri" w:hAnsi="Arial" w:cs="Arial"/>
          <w:bCs/>
          <w:color w:val="000000" w:themeColor="text1"/>
          <w:sz w:val="20"/>
          <w:szCs w:val="20"/>
          <w:lang w:eastAsia="en-US"/>
        </w:rPr>
        <w:t>ebenfalls, denn sie kön</w:t>
      </w:r>
      <w:r w:rsidR="009F0B5A">
        <w:rPr>
          <w:rFonts w:ascii="Arial" w:eastAsia="Calibri" w:hAnsi="Arial" w:cs="Arial"/>
          <w:bCs/>
          <w:color w:val="000000" w:themeColor="text1"/>
          <w:sz w:val="20"/>
          <w:szCs w:val="20"/>
          <w:lang w:eastAsia="en-US"/>
        </w:rPr>
        <w:t>nen bei den Projekten mitmachen!</w:t>
      </w:r>
    </w:p>
    <w:p w14:paraId="6305DB78" w14:textId="77777777" w:rsidR="009F0B5A" w:rsidRDefault="009F0B5A" w:rsidP="00F31FA7">
      <w:pPr>
        <w:snapToGrid w:val="0"/>
        <w:spacing w:line="276" w:lineRule="auto"/>
        <w:rPr>
          <w:rFonts w:ascii="Arial" w:eastAsia="Calibri" w:hAnsi="Arial" w:cs="Arial"/>
          <w:bCs/>
          <w:color w:val="000000" w:themeColor="text1"/>
          <w:sz w:val="20"/>
          <w:szCs w:val="20"/>
          <w:lang w:eastAsia="en-US"/>
        </w:rPr>
      </w:pPr>
    </w:p>
    <w:p w14:paraId="06D94C0B" w14:textId="0A37B940" w:rsidR="0042562E" w:rsidRDefault="00F31FA7" w:rsidP="00F31FA7">
      <w:pPr>
        <w:snapToGrid w:val="0"/>
        <w:spacing w:line="276" w:lineRule="auto"/>
        <w:rPr>
          <w:rFonts w:ascii="Arial" w:eastAsia="Calibri" w:hAnsi="Arial" w:cs="Arial"/>
          <w:bCs/>
          <w:color w:val="000000" w:themeColor="text1"/>
          <w:sz w:val="20"/>
          <w:szCs w:val="20"/>
          <w:lang w:eastAsia="en-US"/>
        </w:rPr>
      </w:pPr>
      <w:r>
        <w:rPr>
          <w:rFonts w:ascii="Arial" w:eastAsia="Calibri" w:hAnsi="Arial" w:cs="Arial"/>
          <w:bCs/>
          <w:color w:val="000000" w:themeColor="text1"/>
          <w:sz w:val="20"/>
          <w:szCs w:val="20"/>
          <w:lang w:eastAsia="en-US"/>
        </w:rPr>
        <w:t xml:space="preserve">Ein Kinderflohmarkt, </w:t>
      </w:r>
      <w:r w:rsidR="00A6577A">
        <w:rPr>
          <w:rFonts w:ascii="Arial" w:eastAsia="Calibri" w:hAnsi="Arial" w:cs="Arial"/>
          <w:bCs/>
          <w:color w:val="000000" w:themeColor="text1"/>
          <w:sz w:val="20"/>
          <w:szCs w:val="20"/>
          <w:lang w:eastAsia="en-US"/>
        </w:rPr>
        <w:t>ein Mal</w:t>
      </w:r>
      <w:r w:rsidR="00FC173A">
        <w:rPr>
          <w:rFonts w:ascii="Arial" w:eastAsia="Calibri" w:hAnsi="Arial" w:cs="Arial"/>
          <w:bCs/>
          <w:color w:val="000000" w:themeColor="text1"/>
          <w:sz w:val="20"/>
          <w:szCs w:val="20"/>
          <w:lang w:eastAsia="en-US"/>
        </w:rPr>
        <w:t>w</w:t>
      </w:r>
      <w:r w:rsidR="00A6577A">
        <w:rPr>
          <w:rFonts w:ascii="Arial" w:eastAsia="Calibri" w:hAnsi="Arial" w:cs="Arial"/>
          <w:bCs/>
          <w:color w:val="000000" w:themeColor="text1"/>
          <w:sz w:val="20"/>
          <w:szCs w:val="20"/>
          <w:lang w:eastAsia="en-US"/>
        </w:rPr>
        <w:t xml:space="preserve">orkshop, </w:t>
      </w:r>
      <w:r>
        <w:rPr>
          <w:rFonts w:ascii="Arial" w:eastAsia="Calibri" w:hAnsi="Arial" w:cs="Arial"/>
          <w:bCs/>
          <w:color w:val="000000" w:themeColor="text1"/>
          <w:sz w:val="20"/>
          <w:szCs w:val="20"/>
          <w:lang w:eastAsia="en-US"/>
        </w:rPr>
        <w:t xml:space="preserve">ein Straßenfest, ein </w:t>
      </w:r>
      <w:r w:rsidR="002A2A1B">
        <w:rPr>
          <w:rFonts w:ascii="Arial" w:eastAsia="Calibri" w:hAnsi="Arial" w:cs="Arial"/>
          <w:bCs/>
          <w:color w:val="000000" w:themeColor="text1"/>
          <w:sz w:val="20"/>
          <w:szCs w:val="20"/>
          <w:lang w:eastAsia="en-US"/>
        </w:rPr>
        <w:t>kreativer Bastel-Workshop</w:t>
      </w:r>
      <w:r w:rsidR="00A6577A">
        <w:rPr>
          <w:rFonts w:ascii="Arial" w:eastAsia="Calibri" w:hAnsi="Arial" w:cs="Arial"/>
          <w:bCs/>
          <w:color w:val="000000" w:themeColor="text1"/>
          <w:sz w:val="20"/>
          <w:szCs w:val="20"/>
          <w:lang w:eastAsia="en-US"/>
        </w:rPr>
        <w:t xml:space="preserve"> und</w:t>
      </w:r>
      <w:r w:rsidR="002A2A1B">
        <w:rPr>
          <w:rFonts w:ascii="Arial" w:eastAsia="Calibri" w:hAnsi="Arial" w:cs="Arial"/>
          <w:bCs/>
          <w:color w:val="000000" w:themeColor="text1"/>
          <w:sz w:val="20"/>
          <w:szCs w:val="20"/>
          <w:lang w:eastAsia="en-US"/>
        </w:rPr>
        <w:t xml:space="preserve"> ein interkulturelles Nachbarschaftspicknick</w:t>
      </w:r>
      <w:r w:rsidR="00A6577A">
        <w:rPr>
          <w:rFonts w:ascii="Arial" w:eastAsia="Calibri" w:hAnsi="Arial" w:cs="Arial"/>
          <w:bCs/>
          <w:color w:val="000000" w:themeColor="text1"/>
          <w:sz w:val="20"/>
          <w:szCs w:val="20"/>
          <w:lang w:eastAsia="en-US"/>
        </w:rPr>
        <w:t xml:space="preserve"> </w:t>
      </w:r>
      <w:r w:rsidR="002E6821">
        <w:rPr>
          <w:rFonts w:ascii="Arial" w:eastAsia="Calibri" w:hAnsi="Arial" w:cs="Arial"/>
          <w:bCs/>
          <w:color w:val="000000" w:themeColor="text1"/>
          <w:sz w:val="20"/>
          <w:szCs w:val="20"/>
          <w:lang w:eastAsia="en-US"/>
        </w:rPr>
        <w:t xml:space="preserve">wurden vom Grätzelrat ausgewählt und </w:t>
      </w:r>
      <w:r w:rsidR="00A6577A">
        <w:rPr>
          <w:rFonts w:ascii="Arial" w:eastAsia="Calibri" w:hAnsi="Arial" w:cs="Arial"/>
          <w:bCs/>
          <w:color w:val="000000" w:themeColor="text1"/>
          <w:sz w:val="20"/>
          <w:szCs w:val="20"/>
          <w:lang w:eastAsia="en-US"/>
        </w:rPr>
        <w:t xml:space="preserve">werden noch dieses Jahr </w:t>
      </w:r>
      <w:r w:rsidR="002E6821">
        <w:rPr>
          <w:rFonts w:ascii="Arial" w:eastAsia="Calibri" w:hAnsi="Arial" w:cs="Arial"/>
          <w:bCs/>
          <w:color w:val="000000" w:themeColor="text1"/>
          <w:sz w:val="20"/>
          <w:szCs w:val="20"/>
          <w:lang w:eastAsia="en-US"/>
        </w:rPr>
        <w:t xml:space="preserve">umgesetzt. </w:t>
      </w:r>
      <w:r w:rsidR="009F0B5A">
        <w:rPr>
          <w:rFonts w:ascii="Arial" w:eastAsia="Calibri" w:hAnsi="Arial" w:cs="Arial"/>
          <w:bCs/>
          <w:color w:val="000000" w:themeColor="text1"/>
          <w:sz w:val="20"/>
          <w:szCs w:val="20"/>
          <w:lang w:eastAsia="en-US"/>
        </w:rPr>
        <w:t xml:space="preserve">Das </w:t>
      </w:r>
      <w:r w:rsidR="00A6577A">
        <w:rPr>
          <w:rFonts w:ascii="Arial" w:eastAsia="Calibri" w:hAnsi="Arial" w:cs="Arial"/>
          <w:bCs/>
          <w:color w:val="000000" w:themeColor="text1"/>
          <w:sz w:val="20"/>
          <w:szCs w:val="20"/>
          <w:lang w:eastAsia="en-US"/>
        </w:rPr>
        <w:t>Team</w:t>
      </w:r>
      <w:r w:rsidR="009F0B5A">
        <w:rPr>
          <w:rFonts w:ascii="Arial" w:eastAsia="Calibri" w:hAnsi="Arial" w:cs="Arial"/>
          <w:bCs/>
          <w:color w:val="000000" w:themeColor="text1"/>
          <w:sz w:val="20"/>
          <w:szCs w:val="20"/>
          <w:lang w:eastAsia="en-US"/>
        </w:rPr>
        <w:t xml:space="preserve"> der GB*</w:t>
      </w:r>
      <w:r w:rsidR="00A6577A">
        <w:rPr>
          <w:rFonts w:ascii="Arial" w:eastAsia="Calibri" w:hAnsi="Arial" w:cs="Arial"/>
          <w:bCs/>
          <w:color w:val="000000" w:themeColor="text1"/>
          <w:sz w:val="20"/>
          <w:szCs w:val="20"/>
          <w:lang w:eastAsia="en-US"/>
        </w:rPr>
        <w:t xml:space="preserve"> unterstützt mit Knowhow bei der Organisation und </w:t>
      </w:r>
      <w:r w:rsidR="002E6821">
        <w:rPr>
          <w:rFonts w:ascii="Arial" w:eastAsia="Calibri" w:hAnsi="Arial" w:cs="Arial"/>
          <w:bCs/>
          <w:color w:val="000000" w:themeColor="text1"/>
          <w:sz w:val="20"/>
          <w:szCs w:val="20"/>
          <w:lang w:eastAsia="en-US"/>
        </w:rPr>
        <w:t xml:space="preserve">stellt das </w:t>
      </w:r>
      <w:r w:rsidR="00A6577A">
        <w:rPr>
          <w:rFonts w:ascii="Arial" w:eastAsia="Calibri" w:hAnsi="Arial" w:cs="Arial"/>
          <w:bCs/>
          <w:color w:val="000000" w:themeColor="text1"/>
          <w:sz w:val="20"/>
          <w:szCs w:val="20"/>
          <w:lang w:eastAsia="en-US"/>
        </w:rPr>
        <w:t>Nachbarschatz-Budget</w:t>
      </w:r>
      <w:r w:rsidR="002E6821">
        <w:rPr>
          <w:rFonts w:ascii="Arial" w:eastAsia="Calibri" w:hAnsi="Arial" w:cs="Arial"/>
          <w:bCs/>
          <w:color w:val="000000" w:themeColor="text1"/>
          <w:sz w:val="20"/>
          <w:szCs w:val="20"/>
          <w:lang w:eastAsia="en-US"/>
        </w:rPr>
        <w:t xml:space="preserve"> zur Verfügung. </w:t>
      </w:r>
    </w:p>
    <w:p w14:paraId="16CA79A9" w14:textId="70A9FEB7" w:rsidR="009F0B5A" w:rsidRDefault="009F0B5A" w:rsidP="00F31FA7">
      <w:pPr>
        <w:snapToGrid w:val="0"/>
        <w:spacing w:line="276" w:lineRule="auto"/>
        <w:rPr>
          <w:rFonts w:ascii="Arial" w:eastAsia="Calibri" w:hAnsi="Arial" w:cs="Arial"/>
          <w:bCs/>
          <w:color w:val="000000" w:themeColor="text1"/>
          <w:sz w:val="20"/>
          <w:szCs w:val="20"/>
          <w:lang w:eastAsia="en-US"/>
        </w:rPr>
      </w:pPr>
    </w:p>
    <w:p w14:paraId="449DA6C5" w14:textId="62EC9870" w:rsidR="009F0B5A" w:rsidRDefault="009F0B5A" w:rsidP="00991C94">
      <w:p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Cs/>
          <w:color w:val="000000" w:themeColor="text1"/>
          <w:sz w:val="20"/>
          <w:szCs w:val="20"/>
          <w:lang w:eastAsia="en-US"/>
        </w:rPr>
        <w:t>„Es ist schön zu sehen, dass von den Bewohnerinnen und Bewohnern so vielfältige Ideen für ihr Grätzl eingereicht wurden. Der Grätzlrat hat entschieden: Fünf tolle Ideen, die die Menschen im Grätzl zusammenbringen, werden jetzt in Hernals verwirklicht. Ich freue mich schon auf die Umsetzung und wünsche viel Spaß beim Malen, Basteln und beim gemeinsamen Feiern“, so Vizebürgermeisterin und Frauen- und Wohnbaustadträtin Kathrin Gaál.</w:t>
      </w:r>
    </w:p>
    <w:p w14:paraId="29A0FCFF" w14:textId="2016833A" w:rsidR="009F0B5A" w:rsidRDefault="009F0B5A" w:rsidP="00991C94">
      <w:pPr>
        <w:snapToGrid w:val="0"/>
        <w:spacing w:line="276" w:lineRule="auto"/>
        <w:rPr>
          <w:rFonts w:ascii="Arial" w:eastAsia="Calibri" w:hAnsi="Arial" w:cs="Arial"/>
          <w:bCs/>
          <w:color w:val="000000" w:themeColor="text1"/>
          <w:sz w:val="20"/>
          <w:szCs w:val="20"/>
          <w:lang w:eastAsia="en-US"/>
        </w:rPr>
      </w:pPr>
    </w:p>
    <w:p w14:paraId="1AB51194" w14:textId="1257F4FA" w:rsidR="009F0B5A" w:rsidRDefault="009F0B5A" w:rsidP="00991C94">
      <w:p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Cs/>
          <w:color w:val="000000" w:themeColor="text1"/>
          <w:sz w:val="20"/>
          <w:szCs w:val="20"/>
          <w:lang w:eastAsia="en-US"/>
        </w:rPr>
        <w:t>„Ich freue mich über die zahlreich eingelangten Ideen, die von den Menschen gemeinsam im Grätzlrat ausgewählt wurden und jetzt wie versprochen umgesetzt werden. Das Grätzlbudget für gute Nachbarschaft in Hernals fördert das gelebte Miteinander und stärkt den Zusammenhalt. Das finde ich sehr positiv“, freut sich Bezirksvorsteher Peter Jagsch.</w:t>
      </w:r>
    </w:p>
    <w:p w14:paraId="535DC84D" w14:textId="4FDA15A0" w:rsidR="009F0B5A" w:rsidRDefault="009F0B5A" w:rsidP="00F31FA7">
      <w:pPr>
        <w:snapToGrid w:val="0"/>
        <w:spacing w:line="276" w:lineRule="auto"/>
        <w:rPr>
          <w:rFonts w:ascii="Arial" w:eastAsia="Calibri" w:hAnsi="Arial" w:cs="Arial"/>
          <w:bCs/>
          <w:color w:val="000000" w:themeColor="text1"/>
          <w:sz w:val="20"/>
          <w:szCs w:val="20"/>
          <w:lang w:eastAsia="en-US"/>
        </w:rPr>
      </w:pPr>
    </w:p>
    <w:p w14:paraId="50F892DD" w14:textId="77777777" w:rsidR="009F0B5A" w:rsidRPr="009F0B5A" w:rsidRDefault="009F0B5A" w:rsidP="009F0B5A">
      <w:pPr>
        <w:snapToGrid w:val="0"/>
        <w:rPr>
          <w:rFonts w:ascii="Arial" w:eastAsia="Calibri" w:hAnsi="Arial" w:cs="Arial"/>
          <w:b/>
          <w:color w:val="000000" w:themeColor="text1"/>
          <w:sz w:val="20"/>
          <w:szCs w:val="20"/>
          <w:lang w:eastAsia="en-US"/>
        </w:rPr>
      </w:pPr>
      <w:r w:rsidRPr="009F0B5A">
        <w:rPr>
          <w:rFonts w:ascii="Arial" w:eastAsia="Calibri" w:hAnsi="Arial" w:cs="Arial"/>
          <w:b/>
          <w:color w:val="000000" w:themeColor="text1"/>
          <w:sz w:val="20"/>
          <w:szCs w:val="20"/>
          <w:lang w:eastAsia="en-US"/>
        </w:rPr>
        <w:t>Folgende Projekte werden mit dem Nachbarschatz der GB* unterstützt:</w:t>
      </w:r>
      <w:r w:rsidRPr="009F0B5A">
        <w:rPr>
          <w:rFonts w:ascii="Arial" w:eastAsia="Calibri" w:hAnsi="Arial" w:cs="Arial"/>
          <w:b/>
          <w:color w:val="000000" w:themeColor="text1"/>
          <w:sz w:val="20"/>
          <w:szCs w:val="20"/>
          <w:lang w:eastAsia="en-US"/>
        </w:rPr>
        <w:br/>
      </w:r>
    </w:p>
    <w:p w14:paraId="5266D8D9" w14:textId="057E6B35" w:rsidR="009F0B5A" w:rsidRPr="009F0B5A" w:rsidRDefault="009F0B5A" w:rsidP="00991C94">
      <w:pPr>
        <w:pStyle w:val="Listenabsatz"/>
        <w:numPr>
          <w:ilvl w:val="0"/>
          <w:numId w:val="12"/>
        </w:num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
          <w:bCs/>
          <w:color w:val="000000" w:themeColor="text1"/>
          <w:sz w:val="20"/>
          <w:szCs w:val="20"/>
          <w:lang w:eastAsia="en-US"/>
        </w:rPr>
        <w:t>„Kreatives in Hernals“</w:t>
      </w:r>
      <w:r w:rsidRPr="009F0B5A">
        <w:rPr>
          <w:rFonts w:ascii="Arial" w:eastAsia="Calibri" w:hAnsi="Arial" w:cs="Arial"/>
          <w:bCs/>
          <w:color w:val="000000" w:themeColor="text1"/>
          <w:sz w:val="20"/>
          <w:szCs w:val="20"/>
          <w:lang w:eastAsia="en-US"/>
        </w:rPr>
        <w:t xml:space="preserve"> – Malen auf Leinwänden im Park mit Kindern</w:t>
      </w:r>
      <w:r w:rsidRPr="009F0B5A">
        <w:rPr>
          <w:rFonts w:ascii="Arial" w:eastAsia="Calibri" w:hAnsi="Arial" w:cs="Arial"/>
          <w:bCs/>
          <w:color w:val="000000" w:themeColor="text1"/>
          <w:sz w:val="20"/>
          <w:szCs w:val="20"/>
          <w:lang w:eastAsia="en-US"/>
        </w:rPr>
        <w:br/>
      </w:r>
      <w:r w:rsidRPr="009F0B5A">
        <w:rPr>
          <w:rFonts w:ascii="Arial" w:eastAsia="Calibri" w:hAnsi="Arial" w:cs="Arial"/>
          <w:bCs/>
          <w:color w:val="000000" w:themeColor="text1"/>
          <w:sz w:val="20"/>
          <w:szCs w:val="20"/>
          <w:lang w:eastAsia="en-US"/>
        </w:rPr>
        <w:t>Umsetzung: 5.-8. Juli 2022, 10-13 und 14-17 Uhr, Clemens-Hofbauer-Park.</w:t>
      </w:r>
    </w:p>
    <w:p w14:paraId="006B438A" w14:textId="79C34B50" w:rsidR="009F0B5A" w:rsidRPr="009F0B5A" w:rsidRDefault="009F0B5A" w:rsidP="00991C94">
      <w:pPr>
        <w:pStyle w:val="Listenabsatz"/>
        <w:numPr>
          <w:ilvl w:val="0"/>
          <w:numId w:val="12"/>
        </w:num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
          <w:bCs/>
          <w:color w:val="000000" w:themeColor="text1"/>
          <w:sz w:val="20"/>
          <w:szCs w:val="20"/>
          <w:lang w:eastAsia="en-US"/>
        </w:rPr>
        <w:t>Kinderflohmarkt</w:t>
      </w:r>
      <w:r w:rsidRPr="009F0B5A">
        <w:rPr>
          <w:rFonts w:ascii="Arial" w:eastAsia="Calibri" w:hAnsi="Arial" w:cs="Arial"/>
          <w:bCs/>
          <w:color w:val="000000" w:themeColor="text1"/>
          <w:sz w:val="20"/>
          <w:szCs w:val="20"/>
          <w:lang w:eastAsia="en-US"/>
        </w:rPr>
        <w:t xml:space="preserve"> – Gebrauchte Kleidung, Spielsachen etc. tauschen und teilen</w:t>
      </w:r>
      <w:r w:rsidRPr="009F0B5A">
        <w:rPr>
          <w:rFonts w:ascii="Arial" w:eastAsia="Calibri" w:hAnsi="Arial" w:cs="Arial"/>
          <w:bCs/>
          <w:color w:val="000000" w:themeColor="text1"/>
          <w:sz w:val="20"/>
          <w:szCs w:val="20"/>
          <w:lang w:eastAsia="en-US"/>
        </w:rPr>
        <w:br/>
      </w:r>
      <w:r w:rsidRPr="009F0B5A">
        <w:rPr>
          <w:rFonts w:ascii="Arial" w:eastAsia="Calibri" w:hAnsi="Arial" w:cs="Arial"/>
          <w:bCs/>
          <w:color w:val="000000" w:themeColor="text1"/>
          <w:sz w:val="20"/>
          <w:szCs w:val="20"/>
          <w:lang w:eastAsia="en-US"/>
        </w:rPr>
        <w:t>Umsetzung: September 2022</w:t>
      </w:r>
    </w:p>
    <w:p w14:paraId="6995EA28" w14:textId="657C5950" w:rsidR="009F0B5A" w:rsidRPr="009F0B5A" w:rsidRDefault="009F0B5A" w:rsidP="00991C94">
      <w:pPr>
        <w:pStyle w:val="Listenabsatz"/>
        <w:numPr>
          <w:ilvl w:val="0"/>
          <w:numId w:val="12"/>
        </w:num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
          <w:bCs/>
          <w:color w:val="000000" w:themeColor="text1"/>
          <w:sz w:val="20"/>
          <w:szCs w:val="20"/>
          <w:lang w:eastAsia="en-US"/>
        </w:rPr>
        <w:t>Straßenfest</w:t>
      </w:r>
      <w:r w:rsidRPr="009F0B5A">
        <w:rPr>
          <w:rFonts w:ascii="Arial" w:eastAsia="Calibri" w:hAnsi="Arial" w:cs="Arial"/>
          <w:bCs/>
          <w:color w:val="000000" w:themeColor="text1"/>
          <w:sz w:val="20"/>
          <w:szCs w:val="20"/>
          <w:lang w:eastAsia="en-US"/>
        </w:rPr>
        <w:t xml:space="preserve"> – Nachbarschaftliches Kennenlernen bei Essen und Trinken an einer langen Tafel, Spielen und Musik.</w:t>
      </w:r>
      <w:r w:rsidRPr="009F0B5A">
        <w:rPr>
          <w:rFonts w:ascii="Arial" w:eastAsia="Calibri" w:hAnsi="Arial" w:cs="Arial"/>
          <w:bCs/>
          <w:color w:val="000000" w:themeColor="text1"/>
          <w:sz w:val="20"/>
          <w:szCs w:val="20"/>
          <w:lang w:eastAsia="en-US"/>
        </w:rPr>
        <w:br/>
      </w:r>
      <w:r w:rsidRPr="009F0B5A">
        <w:rPr>
          <w:rFonts w:ascii="Arial" w:eastAsia="Calibri" w:hAnsi="Arial" w:cs="Arial"/>
          <w:bCs/>
          <w:color w:val="000000" w:themeColor="text1"/>
          <w:sz w:val="20"/>
          <w:szCs w:val="20"/>
          <w:lang w:eastAsia="en-US"/>
        </w:rPr>
        <w:t>Umsetzung: September 2022</w:t>
      </w:r>
    </w:p>
    <w:p w14:paraId="6B94E0F3" w14:textId="076CA1CA" w:rsidR="009F0B5A" w:rsidRPr="009F0B5A" w:rsidRDefault="009F0B5A" w:rsidP="00991C94">
      <w:pPr>
        <w:pStyle w:val="Listenabsatz"/>
        <w:numPr>
          <w:ilvl w:val="0"/>
          <w:numId w:val="12"/>
        </w:num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
          <w:bCs/>
          <w:color w:val="000000" w:themeColor="text1"/>
          <w:sz w:val="20"/>
          <w:szCs w:val="20"/>
          <w:lang w:eastAsia="en-US"/>
        </w:rPr>
        <w:t>„Urbane Schätze von Mutter Natur“</w:t>
      </w:r>
      <w:r w:rsidRPr="009F0B5A">
        <w:rPr>
          <w:rFonts w:ascii="Arial" w:eastAsia="Calibri" w:hAnsi="Arial" w:cs="Arial"/>
          <w:bCs/>
          <w:color w:val="000000" w:themeColor="text1"/>
          <w:sz w:val="20"/>
          <w:szCs w:val="20"/>
          <w:lang w:eastAsia="en-US"/>
        </w:rPr>
        <w:t xml:space="preserve"> – Workshop für Kinder: Färben und Malen mit Pflanzen</w:t>
      </w:r>
      <w:r w:rsidRPr="009F0B5A">
        <w:rPr>
          <w:rFonts w:ascii="Arial" w:eastAsia="Calibri" w:hAnsi="Arial" w:cs="Arial"/>
          <w:bCs/>
          <w:color w:val="000000" w:themeColor="text1"/>
          <w:sz w:val="20"/>
          <w:szCs w:val="20"/>
          <w:lang w:eastAsia="en-US"/>
        </w:rPr>
        <w:br/>
      </w:r>
      <w:r w:rsidRPr="009F0B5A">
        <w:rPr>
          <w:rFonts w:ascii="Arial" w:eastAsia="Calibri" w:hAnsi="Arial" w:cs="Arial"/>
          <w:bCs/>
          <w:color w:val="000000" w:themeColor="text1"/>
          <w:sz w:val="20"/>
          <w:szCs w:val="20"/>
          <w:lang w:eastAsia="en-US"/>
        </w:rPr>
        <w:t>Umsetzung: September 2022</w:t>
      </w:r>
    </w:p>
    <w:p w14:paraId="52046E96" w14:textId="17163669" w:rsidR="009F0B5A" w:rsidRPr="009F0B5A" w:rsidRDefault="009F0B5A" w:rsidP="00991C94">
      <w:pPr>
        <w:pStyle w:val="Listenabsatz"/>
        <w:numPr>
          <w:ilvl w:val="0"/>
          <w:numId w:val="12"/>
        </w:num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
          <w:bCs/>
          <w:color w:val="000000" w:themeColor="text1"/>
          <w:sz w:val="20"/>
          <w:szCs w:val="20"/>
          <w:lang w:eastAsia="en-US"/>
        </w:rPr>
        <w:t xml:space="preserve">„Piazza </w:t>
      </w:r>
      <w:proofErr w:type="spellStart"/>
      <w:r w:rsidRPr="009F0B5A">
        <w:rPr>
          <w:rFonts w:ascii="Arial" w:eastAsia="Calibri" w:hAnsi="Arial" w:cs="Arial"/>
          <w:b/>
          <w:bCs/>
          <w:color w:val="000000" w:themeColor="text1"/>
          <w:sz w:val="20"/>
          <w:szCs w:val="20"/>
          <w:lang w:eastAsia="en-US"/>
        </w:rPr>
        <w:t>quattro</w:t>
      </w:r>
      <w:proofErr w:type="spellEnd"/>
      <w:r w:rsidRPr="009F0B5A">
        <w:rPr>
          <w:rFonts w:ascii="Arial" w:eastAsia="Calibri" w:hAnsi="Arial" w:cs="Arial"/>
          <w:b/>
          <w:bCs/>
          <w:color w:val="000000" w:themeColor="text1"/>
          <w:sz w:val="20"/>
          <w:szCs w:val="20"/>
          <w:lang w:eastAsia="en-US"/>
        </w:rPr>
        <w:t xml:space="preserve"> </w:t>
      </w:r>
      <w:proofErr w:type="spellStart"/>
      <w:r w:rsidRPr="009F0B5A">
        <w:rPr>
          <w:rFonts w:ascii="Arial" w:eastAsia="Calibri" w:hAnsi="Arial" w:cs="Arial"/>
          <w:b/>
          <w:bCs/>
          <w:color w:val="000000" w:themeColor="text1"/>
          <w:sz w:val="20"/>
          <w:szCs w:val="20"/>
          <w:lang w:eastAsia="en-US"/>
        </w:rPr>
        <w:t>stazioni</w:t>
      </w:r>
      <w:proofErr w:type="spellEnd"/>
      <w:r w:rsidRPr="009F0B5A">
        <w:rPr>
          <w:rFonts w:ascii="Arial" w:eastAsia="Calibri" w:hAnsi="Arial" w:cs="Arial"/>
          <w:b/>
          <w:bCs/>
          <w:color w:val="000000" w:themeColor="text1"/>
          <w:sz w:val="20"/>
          <w:szCs w:val="20"/>
          <w:lang w:eastAsia="en-US"/>
        </w:rPr>
        <w:t>“</w:t>
      </w:r>
      <w:r w:rsidRPr="009F0B5A">
        <w:rPr>
          <w:rFonts w:ascii="Arial" w:eastAsia="Calibri" w:hAnsi="Arial" w:cs="Arial"/>
          <w:bCs/>
          <w:color w:val="000000" w:themeColor="text1"/>
          <w:sz w:val="20"/>
          <w:szCs w:val="20"/>
          <w:lang w:eastAsia="en-US"/>
        </w:rPr>
        <w:t xml:space="preserve"> – Interkulturelles Nachbarschaftspicknick</w:t>
      </w:r>
      <w:r w:rsidRPr="009F0B5A">
        <w:rPr>
          <w:rFonts w:ascii="Arial" w:eastAsia="Calibri" w:hAnsi="Arial" w:cs="Arial"/>
          <w:bCs/>
          <w:color w:val="000000" w:themeColor="text1"/>
          <w:sz w:val="20"/>
          <w:szCs w:val="20"/>
          <w:lang w:eastAsia="en-US"/>
        </w:rPr>
        <w:br/>
      </w:r>
      <w:r w:rsidRPr="009F0B5A">
        <w:rPr>
          <w:rFonts w:ascii="Arial" w:eastAsia="Calibri" w:hAnsi="Arial" w:cs="Arial"/>
          <w:bCs/>
          <w:color w:val="000000" w:themeColor="text1"/>
          <w:sz w:val="20"/>
          <w:szCs w:val="20"/>
          <w:lang w:eastAsia="en-US"/>
        </w:rPr>
        <w:t>Umsetzung: September 2022, in Kombination mit dem Straßenfest.</w:t>
      </w:r>
      <w:r w:rsidR="00991C94">
        <w:rPr>
          <w:rFonts w:ascii="Arial" w:eastAsia="Calibri" w:hAnsi="Arial" w:cs="Arial"/>
          <w:bCs/>
          <w:color w:val="000000" w:themeColor="text1"/>
          <w:sz w:val="20"/>
          <w:szCs w:val="20"/>
          <w:lang w:eastAsia="en-US"/>
        </w:rPr>
        <w:br/>
      </w:r>
    </w:p>
    <w:p w14:paraId="0F13549A" w14:textId="23CD97BE" w:rsidR="009F0B5A" w:rsidRPr="009F0B5A" w:rsidRDefault="009F0B5A" w:rsidP="00991C94">
      <w:pPr>
        <w:snapToGrid w:val="0"/>
        <w:spacing w:line="276" w:lineRule="auto"/>
        <w:rPr>
          <w:rFonts w:ascii="Arial" w:eastAsia="Calibri" w:hAnsi="Arial" w:cs="Arial"/>
          <w:bCs/>
          <w:color w:val="000000" w:themeColor="text1"/>
          <w:sz w:val="20"/>
          <w:szCs w:val="20"/>
          <w:lang w:eastAsia="en-US"/>
        </w:rPr>
      </w:pPr>
      <w:r w:rsidRPr="009F0B5A">
        <w:rPr>
          <w:rFonts w:ascii="Arial" w:eastAsia="Calibri" w:hAnsi="Arial" w:cs="Arial"/>
          <w:bCs/>
          <w:color w:val="000000" w:themeColor="text1"/>
          <w:sz w:val="20"/>
          <w:szCs w:val="20"/>
          <w:lang w:eastAsia="en-US"/>
        </w:rPr>
        <w:t xml:space="preserve">Alle Infos und Termine zu den Projekten finden Sie auf  </w:t>
      </w:r>
      <w:hyperlink r:id="rId8" w:history="1">
        <w:r w:rsidRPr="005A719B">
          <w:rPr>
            <w:rStyle w:val="Hyperlink"/>
            <w:rFonts w:ascii="Arial" w:eastAsia="Calibri" w:hAnsi="Arial" w:cs="Arial"/>
            <w:bCs/>
            <w:sz w:val="20"/>
            <w:szCs w:val="20"/>
            <w:lang w:eastAsia="en-US"/>
          </w:rPr>
          <w:t>www.gbstern.at/nachbarschatz</w:t>
        </w:r>
      </w:hyperlink>
    </w:p>
    <w:p w14:paraId="7C7C8B4A" w14:textId="3D590253" w:rsidR="00991C94" w:rsidRDefault="00991C94" w:rsidP="00991C94">
      <w:pPr>
        <w:snapToGrid w:val="0"/>
        <w:spacing w:line="276" w:lineRule="auto"/>
        <w:rPr>
          <w:rFonts w:ascii="Arial" w:eastAsia="Calibri" w:hAnsi="Arial" w:cs="Arial"/>
          <w:bCs/>
          <w:color w:val="000000" w:themeColor="text1"/>
          <w:sz w:val="20"/>
          <w:szCs w:val="20"/>
          <w:lang w:eastAsia="en-US"/>
        </w:rPr>
      </w:pPr>
      <w:r>
        <w:rPr>
          <w:rFonts w:ascii="Arial" w:eastAsia="Calibri" w:hAnsi="Arial" w:cs="Arial"/>
          <w:bCs/>
          <w:color w:val="000000" w:themeColor="text1"/>
          <w:sz w:val="20"/>
          <w:szCs w:val="20"/>
          <w:lang w:eastAsia="en-US"/>
        </w:rPr>
        <w:br/>
      </w:r>
    </w:p>
    <w:p w14:paraId="1ABB0591" w14:textId="77777777" w:rsidR="00991C94" w:rsidRDefault="00991C94">
      <w:pPr>
        <w:rPr>
          <w:rFonts w:ascii="Arial" w:eastAsia="Calibri" w:hAnsi="Arial" w:cs="Arial"/>
          <w:bCs/>
          <w:color w:val="000000" w:themeColor="text1"/>
          <w:sz w:val="20"/>
          <w:szCs w:val="20"/>
          <w:lang w:eastAsia="en-US"/>
        </w:rPr>
      </w:pPr>
      <w:r>
        <w:rPr>
          <w:rFonts w:ascii="Arial" w:eastAsia="Calibri" w:hAnsi="Arial" w:cs="Arial"/>
          <w:bCs/>
          <w:color w:val="000000" w:themeColor="text1"/>
          <w:sz w:val="20"/>
          <w:szCs w:val="20"/>
          <w:lang w:eastAsia="en-US"/>
        </w:rPr>
        <w:br w:type="page"/>
      </w:r>
    </w:p>
    <w:p w14:paraId="49C27553" w14:textId="6FCC6AB2" w:rsidR="00494F86" w:rsidRPr="00494F86" w:rsidRDefault="00494F86" w:rsidP="000422B4">
      <w:pPr>
        <w:spacing w:line="276" w:lineRule="auto"/>
        <w:rPr>
          <w:rFonts w:ascii="Arial" w:eastAsia="Calibri" w:hAnsi="Arial" w:cs="Arial"/>
          <w:b/>
          <w:color w:val="000000" w:themeColor="text1"/>
          <w:sz w:val="20"/>
          <w:szCs w:val="20"/>
          <w:lang w:eastAsia="en-US"/>
        </w:rPr>
      </w:pPr>
      <w:r w:rsidRPr="00494F86">
        <w:rPr>
          <w:rFonts w:ascii="Arial" w:eastAsia="Calibri" w:hAnsi="Arial" w:cs="Arial"/>
          <w:b/>
          <w:color w:val="000000" w:themeColor="text1"/>
          <w:sz w:val="20"/>
          <w:szCs w:val="20"/>
          <w:lang w:eastAsia="en-US"/>
        </w:rPr>
        <w:lastRenderedPageBreak/>
        <w:t>Idee</w:t>
      </w:r>
      <w:r w:rsidR="009F0B5A">
        <w:rPr>
          <w:rFonts w:ascii="Arial" w:eastAsia="Calibri" w:hAnsi="Arial" w:cs="Arial"/>
          <w:b/>
          <w:color w:val="000000" w:themeColor="text1"/>
          <w:sz w:val="20"/>
          <w:szCs w:val="20"/>
          <w:lang w:eastAsia="en-US"/>
        </w:rPr>
        <w:t>n für die Nachbarschaft: Grätzlbudget sucht Grätzlidee</w:t>
      </w:r>
    </w:p>
    <w:p w14:paraId="7808324C" w14:textId="77777777" w:rsidR="00494F86" w:rsidRDefault="00494F86" w:rsidP="000422B4">
      <w:pPr>
        <w:spacing w:line="276" w:lineRule="auto"/>
        <w:rPr>
          <w:rFonts w:ascii="Arial" w:eastAsia="Calibri" w:hAnsi="Arial" w:cs="Arial"/>
          <w:bCs/>
          <w:color w:val="000000" w:themeColor="text1"/>
          <w:sz w:val="20"/>
          <w:szCs w:val="20"/>
          <w:lang w:eastAsia="en-US"/>
        </w:rPr>
      </w:pPr>
    </w:p>
    <w:p w14:paraId="43E0CCD9" w14:textId="4755A379" w:rsidR="000422B4" w:rsidRDefault="00CA5FF5" w:rsidP="000422B4">
      <w:pPr>
        <w:spacing w:line="276" w:lineRule="auto"/>
        <w:rPr>
          <w:rFonts w:ascii="Arial" w:hAnsi="Arial" w:cs="Arial"/>
          <w:sz w:val="20"/>
          <w:szCs w:val="20"/>
        </w:rPr>
      </w:pPr>
      <w:r w:rsidRPr="00CA5FF5">
        <w:rPr>
          <w:rFonts w:ascii="Arial" w:eastAsia="Calibri" w:hAnsi="Arial" w:cs="Arial"/>
          <w:bCs/>
          <w:color w:val="000000" w:themeColor="text1"/>
          <w:sz w:val="20"/>
          <w:szCs w:val="20"/>
          <w:lang w:eastAsia="en-US"/>
        </w:rPr>
        <w:t xml:space="preserve">Im Frühjahr </w:t>
      </w:r>
      <w:r w:rsidR="009F0B5A">
        <w:rPr>
          <w:rFonts w:ascii="Arial" w:eastAsia="Calibri" w:hAnsi="Arial" w:cs="Arial"/>
          <w:bCs/>
          <w:color w:val="000000" w:themeColor="text1"/>
          <w:sz w:val="20"/>
          <w:szCs w:val="20"/>
          <w:lang w:eastAsia="en-US"/>
        </w:rPr>
        <w:t xml:space="preserve">startete </w:t>
      </w:r>
      <w:r w:rsidRPr="00CA5FF5">
        <w:rPr>
          <w:rFonts w:ascii="Arial" w:eastAsia="Calibri" w:hAnsi="Arial" w:cs="Arial"/>
          <w:bCs/>
          <w:color w:val="000000" w:themeColor="text1"/>
          <w:sz w:val="20"/>
          <w:szCs w:val="20"/>
          <w:lang w:eastAsia="en-US"/>
        </w:rPr>
        <w:t xml:space="preserve">das </w:t>
      </w:r>
      <w:r w:rsidR="009F0B5A">
        <w:rPr>
          <w:rFonts w:ascii="Arial" w:eastAsia="Calibri" w:hAnsi="Arial" w:cs="Arial"/>
          <w:bCs/>
          <w:color w:val="000000" w:themeColor="text1"/>
          <w:sz w:val="20"/>
          <w:szCs w:val="20"/>
          <w:lang w:eastAsia="en-US"/>
        </w:rPr>
        <w:t>GB*-</w:t>
      </w:r>
      <w:r w:rsidRPr="00CA5FF5">
        <w:rPr>
          <w:rFonts w:ascii="Arial" w:eastAsia="Calibri" w:hAnsi="Arial" w:cs="Arial"/>
          <w:bCs/>
          <w:color w:val="000000" w:themeColor="text1"/>
          <w:sz w:val="20"/>
          <w:szCs w:val="20"/>
          <w:lang w:eastAsia="en-US"/>
        </w:rPr>
        <w:t xml:space="preserve">Team </w:t>
      </w:r>
      <w:r w:rsidR="009F0B5A">
        <w:rPr>
          <w:rFonts w:ascii="Arial" w:eastAsia="Calibri" w:hAnsi="Arial" w:cs="Arial"/>
          <w:bCs/>
          <w:color w:val="000000" w:themeColor="text1"/>
          <w:sz w:val="20"/>
          <w:szCs w:val="20"/>
          <w:lang w:eastAsia="en-US"/>
        </w:rPr>
        <w:t>das neue</w:t>
      </w:r>
      <w:r w:rsidRPr="00CA5FF5">
        <w:rPr>
          <w:rFonts w:ascii="Arial" w:eastAsia="Calibri" w:hAnsi="Arial" w:cs="Arial"/>
          <w:bCs/>
          <w:color w:val="000000" w:themeColor="text1"/>
          <w:sz w:val="20"/>
          <w:szCs w:val="20"/>
          <w:lang w:eastAsia="en-US"/>
        </w:rPr>
        <w:t xml:space="preserve"> Projekt „Nachbarschatz“</w:t>
      </w:r>
      <w:r w:rsidR="00DD26DA">
        <w:rPr>
          <w:rFonts w:ascii="Arial" w:eastAsia="Calibri" w:hAnsi="Arial" w:cs="Arial"/>
          <w:bCs/>
          <w:color w:val="000000" w:themeColor="text1"/>
          <w:sz w:val="20"/>
          <w:szCs w:val="20"/>
          <w:lang w:eastAsia="en-US"/>
        </w:rPr>
        <w:t xml:space="preserve"> und rief Bewohner*innen im Grätz</w:t>
      </w:r>
      <w:r w:rsidRPr="00CA5FF5">
        <w:rPr>
          <w:rFonts w:ascii="Arial" w:eastAsia="Calibri" w:hAnsi="Arial" w:cs="Arial"/>
          <w:bCs/>
          <w:color w:val="000000" w:themeColor="text1"/>
          <w:sz w:val="20"/>
          <w:szCs w:val="20"/>
          <w:lang w:eastAsia="en-US"/>
        </w:rPr>
        <w:t xml:space="preserve">l rund um den </w:t>
      </w:r>
      <w:r>
        <w:rPr>
          <w:rFonts w:ascii="Arial" w:eastAsia="Calibri" w:hAnsi="Arial" w:cs="Arial"/>
          <w:bCs/>
          <w:color w:val="000000" w:themeColor="text1"/>
          <w:sz w:val="20"/>
          <w:szCs w:val="20"/>
          <w:lang w:eastAsia="en-US"/>
        </w:rPr>
        <w:t>Clemens-Hofbauer-Platz in Hernals dazu auf, ihre Ideen für eine gute Nachbarschaft einzureichen.</w:t>
      </w:r>
      <w:r w:rsidR="000422B4">
        <w:rPr>
          <w:rFonts w:ascii="Arial" w:eastAsia="Calibri" w:hAnsi="Arial" w:cs="Arial"/>
          <w:bCs/>
          <w:color w:val="000000" w:themeColor="text1"/>
          <w:sz w:val="20"/>
          <w:szCs w:val="20"/>
          <w:lang w:eastAsia="en-US"/>
        </w:rPr>
        <w:t xml:space="preserve"> </w:t>
      </w:r>
      <w:r w:rsidR="000422B4">
        <w:rPr>
          <w:rFonts w:ascii="Arial" w:hAnsi="Arial" w:cs="Arial"/>
          <w:sz w:val="20"/>
          <w:szCs w:val="20"/>
        </w:rPr>
        <w:t>Menschen, die beim oder in der Nähe des Clemens-Hofbauer-Platzes wohnen, konnten Ideen fürs gute Zusammenleben online</w:t>
      </w:r>
      <w:r w:rsidR="00DD26DA">
        <w:rPr>
          <w:rFonts w:ascii="Arial" w:hAnsi="Arial" w:cs="Arial"/>
          <w:sz w:val="20"/>
          <w:szCs w:val="20"/>
        </w:rPr>
        <w:t>,</w:t>
      </w:r>
      <w:r w:rsidR="000422B4">
        <w:rPr>
          <w:rFonts w:ascii="Arial" w:hAnsi="Arial" w:cs="Arial"/>
          <w:sz w:val="20"/>
          <w:szCs w:val="20"/>
        </w:rPr>
        <w:t xml:space="preserve"> postalisch </w:t>
      </w:r>
      <w:r w:rsidR="00DD26DA">
        <w:rPr>
          <w:rFonts w:ascii="Arial" w:hAnsi="Arial" w:cs="Arial"/>
          <w:sz w:val="20"/>
          <w:szCs w:val="20"/>
        </w:rPr>
        <w:t>oder</w:t>
      </w:r>
      <w:r w:rsidR="000422B4">
        <w:rPr>
          <w:rFonts w:ascii="Arial" w:hAnsi="Arial" w:cs="Arial"/>
          <w:sz w:val="20"/>
          <w:szCs w:val="20"/>
        </w:rPr>
        <w:t xml:space="preserve"> persönlich bei der Gebietsbetreuung Stadterneuerung </w:t>
      </w:r>
      <w:r w:rsidR="005B2742">
        <w:rPr>
          <w:rFonts w:ascii="Arial" w:hAnsi="Arial" w:cs="Arial"/>
          <w:sz w:val="20"/>
          <w:szCs w:val="20"/>
        </w:rPr>
        <w:t>vorschlagen.</w:t>
      </w:r>
    </w:p>
    <w:p w14:paraId="3B6D2323" w14:textId="0BD51F36" w:rsidR="00DD26DA" w:rsidRDefault="00DD26DA" w:rsidP="000422B4">
      <w:pPr>
        <w:spacing w:line="276" w:lineRule="auto"/>
        <w:rPr>
          <w:rFonts w:ascii="Arial" w:hAnsi="Arial" w:cs="Arial"/>
          <w:sz w:val="20"/>
          <w:szCs w:val="20"/>
        </w:rPr>
      </w:pPr>
    </w:p>
    <w:p w14:paraId="0A1B0734" w14:textId="231BBE20" w:rsidR="00DD26DA" w:rsidRDefault="00DD26DA" w:rsidP="000422B4">
      <w:pPr>
        <w:spacing w:line="276" w:lineRule="auto"/>
        <w:rPr>
          <w:rFonts w:ascii="Arial" w:hAnsi="Arial" w:cs="Arial"/>
          <w:sz w:val="20"/>
          <w:szCs w:val="20"/>
        </w:rPr>
      </w:pPr>
      <w:r>
        <w:rPr>
          <w:rFonts w:ascii="Arial" w:hAnsi="Arial" w:cs="Arial"/>
          <w:sz w:val="20"/>
          <w:szCs w:val="20"/>
        </w:rPr>
        <w:t>Grätzlrat: Nachbar*innen entscheiden</w:t>
      </w:r>
    </w:p>
    <w:p w14:paraId="74E6AC40" w14:textId="221F6984" w:rsidR="00C72BFC" w:rsidRDefault="00C72BFC" w:rsidP="009B6F67">
      <w:pPr>
        <w:snapToGrid w:val="0"/>
        <w:spacing w:line="276" w:lineRule="auto"/>
        <w:rPr>
          <w:rFonts w:ascii="Arial" w:eastAsia="Calibri" w:hAnsi="Arial" w:cs="Arial"/>
          <w:bCs/>
          <w:color w:val="000000" w:themeColor="text1"/>
          <w:sz w:val="20"/>
          <w:szCs w:val="20"/>
          <w:lang w:eastAsia="en-US"/>
        </w:rPr>
      </w:pPr>
    </w:p>
    <w:p w14:paraId="11D2889D" w14:textId="1874AC31" w:rsidR="0035565A" w:rsidRDefault="00CA5FF5" w:rsidP="006966DA">
      <w:pPr>
        <w:snapToGrid w:val="0"/>
        <w:spacing w:line="276" w:lineRule="auto"/>
        <w:rPr>
          <w:rFonts w:ascii="Arial" w:eastAsia="Calibri" w:hAnsi="Arial" w:cs="Arial"/>
          <w:bCs/>
          <w:color w:val="000000" w:themeColor="text1"/>
          <w:sz w:val="20"/>
          <w:szCs w:val="20"/>
          <w:lang w:eastAsia="en-US"/>
        </w:rPr>
      </w:pPr>
      <w:r>
        <w:rPr>
          <w:rFonts w:ascii="Arial" w:eastAsia="Calibri" w:hAnsi="Arial" w:cs="Arial"/>
          <w:bCs/>
          <w:color w:val="000000" w:themeColor="text1"/>
          <w:sz w:val="20"/>
          <w:szCs w:val="20"/>
          <w:lang w:eastAsia="en-US"/>
        </w:rPr>
        <w:t xml:space="preserve">Gleichzeitig konnten sich </w:t>
      </w:r>
      <w:r w:rsidR="00DD26DA">
        <w:rPr>
          <w:rFonts w:ascii="Arial" w:eastAsia="Calibri" w:hAnsi="Arial" w:cs="Arial"/>
          <w:bCs/>
          <w:color w:val="000000" w:themeColor="text1"/>
          <w:sz w:val="20"/>
          <w:szCs w:val="20"/>
          <w:lang w:eastAsia="en-US"/>
        </w:rPr>
        <w:t>B</w:t>
      </w:r>
      <w:r w:rsidR="00112349">
        <w:rPr>
          <w:rFonts w:ascii="Arial" w:eastAsia="Calibri" w:hAnsi="Arial" w:cs="Arial"/>
          <w:bCs/>
          <w:color w:val="000000" w:themeColor="text1"/>
          <w:sz w:val="20"/>
          <w:szCs w:val="20"/>
          <w:lang w:eastAsia="en-US"/>
        </w:rPr>
        <w:t>ewohner*innen</w:t>
      </w:r>
      <w:r>
        <w:rPr>
          <w:rFonts w:ascii="Arial" w:eastAsia="Calibri" w:hAnsi="Arial" w:cs="Arial"/>
          <w:bCs/>
          <w:color w:val="000000" w:themeColor="text1"/>
          <w:sz w:val="20"/>
          <w:szCs w:val="20"/>
          <w:lang w:eastAsia="en-US"/>
        </w:rPr>
        <w:t xml:space="preserve"> </w:t>
      </w:r>
      <w:r w:rsidR="00DD26DA">
        <w:rPr>
          <w:rFonts w:ascii="Arial" w:eastAsia="Calibri" w:hAnsi="Arial" w:cs="Arial"/>
          <w:bCs/>
          <w:color w:val="000000" w:themeColor="text1"/>
          <w:sz w:val="20"/>
          <w:szCs w:val="20"/>
          <w:lang w:eastAsia="en-US"/>
        </w:rPr>
        <w:t>für den</w:t>
      </w:r>
      <w:r>
        <w:rPr>
          <w:rFonts w:ascii="Arial" w:eastAsia="Calibri" w:hAnsi="Arial" w:cs="Arial"/>
          <w:bCs/>
          <w:color w:val="000000" w:themeColor="text1"/>
          <w:sz w:val="20"/>
          <w:szCs w:val="20"/>
          <w:lang w:eastAsia="en-US"/>
        </w:rPr>
        <w:t xml:space="preserve"> Grätzlrat anmelden</w:t>
      </w:r>
      <w:r w:rsidR="00DD26DA">
        <w:rPr>
          <w:rFonts w:ascii="Arial" w:eastAsia="Calibri" w:hAnsi="Arial" w:cs="Arial"/>
          <w:bCs/>
          <w:color w:val="000000" w:themeColor="text1"/>
          <w:sz w:val="20"/>
          <w:szCs w:val="20"/>
          <w:lang w:eastAsia="en-US"/>
        </w:rPr>
        <w:t xml:space="preserve"> – eine Jury bestehend aus mehreren Personen, die ebenfalls in der Umgebung des Clemens-Hofbauer-Platzes wohnen und/oder arbeiten. Die Ratsmitglieder entschieden</w:t>
      </w:r>
      <w:r w:rsidR="00112349">
        <w:rPr>
          <w:rFonts w:ascii="Arial" w:eastAsia="Calibri" w:hAnsi="Arial" w:cs="Arial"/>
          <w:bCs/>
          <w:color w:val="000000" w:themeColor="text1"/>
          <w:sz w:val="20"/>
          <w:szCs w:val="20"/>
          <w:lang w:eastAsia="en-US"/>
        </w:rPr>
        <w:t xml:space="preserve"> am 25. Juni </w:t>
      </w:r>
      <w:r w:rsidR="00DD26DA">
        <w:rPr>
          <w:rFonts w:ascii="Arial" w:eastAsia="Calibri" w:hAnsi="Arial" w:cs="Arial"/>
          <w:bCs/>
          <w:color w:val="000000" w:themeColor="text1"/>
          <w:sz w:val="20"/>
          <w:szCs w:val="20"/>
          <w:lang w:eastAsia="en-US"/>
        </w:rPr>
        <w:t>gemeinsam</w:t>
      </w:r>
      <w:r w:rsidR="00112349">
        <w:rPr>
          <w:rFonts w:ascii="Arial" w:eastAsia="Calibri" w:hAnsi="Arial" w:cs="Arial"/>
          <w:bCs/>
          <w:color w:val="000000" w:themeColor="text1"/>
          <w:sz w:val="20"/>
          <w:szCs w:val="20"/>
          <w:lang w:eastAsia="en-US"/>
        </w:rPr>
        <w:t xml:space="preserve">, welche der eingereichten Projekte </w:t>
      </w:r>
      <w:r w:rsidR="00536557">
        <w:rPr>
          <w:rFonts w:ascii="Arial" w:eastAsia="Calibri" w:hAnsi="Arial" w:cs="Arial"/>
          <w:bCs/>
          <w:color w:val="000000" w:themeColor="text1"/>
          <w:sz w:val="20"/>
          <w:szCs w:val="20"/>
          <w:lang w:eastAsia="en-US"/>
        </w:rPr>
        <w:t>sich den „Nachbarschat</w:t>
      </w:r>
      <w:r w:rsidR="004869BE">
        <w:rPr>
          <w:rFonts w:ascii="Arial" w:eastAsia="Calibri" w:hAnsi="Arial" w:cs="Arial"/>
          <w:bCs/>
          <w:color w:val="000000" w:themeColor="text1"/>
          <w:sz w:val="20"/>
          <w:szCs w:val="20"/>
          <w:lang w:eastAsia="en-US"/>
        </w:rPr>
        <w:t>z</w:t>
      </w:r>
      <w:r w:rsidR="00536557">
        <w:rPr>
          <w:rFonts w:ascii="Arial" w:eastAsia="Calibri" w:hAnsi="Arial" w:cs="Arial"/>
          <w:bCs/>
          <w:color w:val="000000" w:themeColor="text1"/>
          <w:sz w:val="20"/>
          <w:szCs w:val="20"/>
          <w:lang w:eastAsia="en-US"/>
        </w:rPr>
        <w:t>“ – ein Budget von insgesamt 3000 Euro</w:t>
      </w:r>
      <w:r w:rsidR="005B2742">
        <w:rPr>
          <w:rFonts w:ascii="Arial" w:eastAsia="Calibri" w:hAnsi="Arial" w:cs="Arial"/>
          <w:bCs/>
          <w:color w:val="000000" w:themeColor="text1"/>
          <w:sz w:val="20"/>
          <w:szCs w:val="20"/>
          <w:lang w:eastAsia="en-US"/>
        </w:rPr>
        <w:t xml:space="preserve"> -</w:t>
      </w:r>
      <w:r w:rsidR="00536557">
        <w:rPr>
          <w:rFonts w:ascii="Arial" w:eastAsia="Calibri" w:hAnsi="Arial" w:cs="Arial"/>
          <w:bCs/>
          <w:color w:val="000000" w:themeColor="text1"/>
          <w:sz w:val="20"/>
          <w:szCs w:val="20"/>
          <w:lang w:eastAsia="en-US"/>
        </w:rPr>
        <w:t xml:space="preserve"> teilen </w:t>
      </w:r>
      <w:r w:rsidR="00DD26DA">
        <w:rPr>
          <w:rFonts w:ascii="Arial" w:eastAsia="Calibri" w:hAnsi="Arial" w:cs="Arial"/>
          <w:bCs/>
          <w:color w:val="000000" w:themeColor="text1"/>
          <w:sz w:val="20"/>
          <w:szCs w:val="20"/>
          <w:lang w:eastAsia="en-US"/>
        </w:rPr>
        <w:t>und wieviel Geld jedes Projekt erhält</w:t>
      </w:r>
      <w:r w:rsidR="00536557">
        <w:rPr>
          <w:rFonts w:ascii="Arial" w:eastAsia="Calibri" w:hAnsi="Arial" w:cs="Arial"/>
          <w:bCs/>
          <w:color w:val="000000" w:themeColor="text1"/>
          <w:sz w:val="20"/>
          <w:szCs w:val="20"/>
          <w:lang w:eastAsia="en-US"/>
        </w:rPr>
        <w:t>.</w:t>
      </w:r>
      <w:r w:rsidR="005141D8">
        <w:rPr>
          <w:rFonts w:ascii="Arial" w:eastAsia="Calibri" w:hAnsi="Arial" w:cs="Arial"/>
          <w:bCs/>
          <w:color w:val="000000" w:themeColor="text1"/>
          <w:sz w:val="20"/>
          <w:szCs w:val="20"/>
          <w:lang w:eastAsia="en-US"/>
        </w:rPr>
        <w:t xml:space="preserve"> </w:t>
      </w:r>
      <w:r w:rsidR="00DD26DA">
        <w:rPr>
          <w:rFonts w:ascii="Arial" w:eastAsia="Calibri" w:hAnsi="Arial" w:cs="Arial"/>
          <w:bCs/>
          <w:color w:val="000000" w:themeColor="text1"/>
          <w:sz w:val="20"/>
          <w:szCs w:val="20"/>
          <w:lang w:eastAsia="en-US"/>
        </w:rPr>
        <w:t xml:space="preserve">Entscheidend für die Auswahl war u.a., dass die Bewohner*innen am Projekt teilhaben und dieses auf das Zusammenleben und die Lebensqualität im Grätzel wirkt. </w:t>
      </w:r>
    </w:p>
    <w:p w14:paraId="72434542" w14:textId="19C4F029" w:rsidR="00DD26DA" w:rsidRDefault="00DD26DA" w:rsidP="00991C94">
      <w:pPr>
        <w:snapToGrid w:val="0"/>
        <w:spacing w:line="276" w:lineRule="auto"/>
        <w:rPr>
          <w:rFonts w:ascii="Arial" w:eastAsia="Calibri" w:hAnsi="Arial" w:cs="Arial"/>
          <w:bCs/>
          <w:color w:val="000000" w:themeColor="text1"/>
          <w:sz w:val="20"/>
          <w:szCs w:val="20"/>
          <w:lang w:eastAsia="en-US"/>
        </w:rPr>
      </w:pPr>
    </w:p>
    <w:p w14:paraId="71604D50" w14:textId="77777777" w:rsidR="00DD26DA" w:rsidRPr="00DD26DA" w:rsidRDefault="00DD26DA" w:rsidP="00991C94">
      <w:pPr>
        <w:spacing w:line="276" w:lineRule="auto"/>
        <w:rPr>
          <w:rFonts w:ascii="Arial" w:eastAsia="Calibri" w:hAnsi="Arial" w:cs="Arial"/>
          <w:bCs/>
          <w:color w:val="000000" w:themeColor="text1"/>
          <w:sz w:val="20"/>
          <w:szCs w:val="20"/>
          <w:lang w:eastAsia="en-US"/>
        </w:rPr>
      </w:pPr>
      <w:r w:rsidRPr="00DD26DA">
        <w:rPr>
          <w:rFonts w:ascii="Arial" w:eastAsia="Calibri" w:hAnsi="Arial" w:cs="Arial"/>
          <w:bCs/>
          <w:color w:val="000000" w:themeColor="text1"/>
          <w:sz w:val="20"/>
          <w:szCs w:val="20"/>
          <w:lang w:eastAsia="en-US"/>
        </w:rPr>
        <w:t>„Die Idee Geld zur Verfügung zu stellen, damit Menschen im Grätzl eigene Ideen miteinander verwirklichen können, finde ich super. Dass wir Nachbar*innen als Grätzlrat auch noch selbst entscheiden können, wie dieses Geld sinnvoll eingesetzt wird, macht das Ganze noch spannender! Ich fand den Entscheidungsprozess unglaublich wertschätzend und hätte nicht erwartet, wie schwierig es doch ist, Projekte auszuschließen und die Gelder gerecht aufzuteilen. Ich wünsche mir mehr von diesen großartigen Ideen und Projekten“, so Grätzlrätin Friederike Selle-Naumann.</w:t>
      </w:r>
    </w:p>
    <w:p w14:paraId="1682F7EB" w14:textId="77777777" w:rsidR="00DD26DA" w:rsidRPr="00DD26DA" w:rsidRDefault="00DD26DA" w:rsidP="00991C94">
      <w:pPr>
        <w:spacing w:line="276" w:lineRule="auto"/>
        <w:rPr>
          <w:rFonts w:ascii="Arial" w:eastAsia="Calibri" w:hAnsi="Arial" w:cs="Arial"/>
          <w:bCs/>
          <w:color w:val="000000" w:themeColor="text1"/>
          <w:sz w:val="20"/>
          <w:szCs w:val="20"/>
          <w:lang w:eastAsia="en-US"/>
        </w:rPr>
      </w:pPr>
    </w:p>
    <w:p w14:paraId="396D9D9B" w14:textId="77777777" w:rsidR="00DD26DA" w:rsidRPr="00DD26DA" w:rsidRDefault="00DD26DA" w:rsidP="00991C94">
      <w:pPr>
        <w:spacing w:line="276" w:lineRule="auto"/>
        <w:rPr>
          <w:rFonts w:ascii="Arial" w:eastAsia="Calibri" w:hAnsi="Arial" w:cs="Arial"/>
          <w:bCs/>
          <w:color w:val="000000" w:themeColor="text1"/>
          <w:sz w:val="20"/>
          <w:szCs w:val="20"/>
          <w:lang w:eastAsia="en-US"/>
        </w:rPr>
      </w:pPr>
      <w:r w:rsidRPr="00DD26DA">
        <w:rPr>
          <w:rFonts w:ascii="Arial" w:eastAsia="Calibri" w:hAnsi="Arial" w:cs="Arial"/>
          <w:bCs/>
          <w:color w:val="000000" w:themeColor="text1"/>
          <w:sz w:val="20"/>
          <w:szCs w:val="20"/>
          <w:lang w:eastAsia="en-US"/>
        </w:rPr>
        <w:t>Und genau das ist auch für nächstes Jahr geplant! Auch da soll der Einsatz für die Nachbarschaft wieder belohnt werden: Geplant ist, den Nachbarschatz 2023 in einem weiteren Grätzl umzusetzen und Ideen für ein gutes Miteinander so unmittelbar und unbürokratisch zu unterstützen.</w:t>
      </w:r>
    </w:p>
    <w:p w14:paraId="274A8285" w14:textId="11F38A8A" w:rsidR="00C10980" w:rsidRDefault="00C10980" w:rsidP="00991C94">
      <w:pPr>
        <w:spacing w:line="276" w:lineRule="auto"/>
        <w:rPr>
          <w:rFonts w:ascii="Arial" w:hAnsi="Arial" w:cs="Arial"/>
          <w:sz w:val="20"/>
          <w:szCs w:val="20"/>
        </w:rPr>
      </w:pPr>
    </w:p>
    <w:p w14:paraId="1D13041C" w14:textId="76705C29" w:rsidR="00B95FA2" w:rsidRPr="00B95FA2" w:rsidRDefault="00B95FA2" w:rsidP="009B6F67">
      <w:pPr>
        <w:spacing w:line="276" w:lineRule="auto"/>
        <w:rPr>
          <w:rFonts w:ascii="Arial" w:hAnsi="Arial" w:cs="Arial"/>
          <w:b/>
          <w:bCs/>
          <w:sz w:val="20"/>
          <w:szCs w:val="20"/>
        </w:rPr>
      </w:pPr>
      <w:r>
        <w:rPr>
          <w:rFonts w:ascii="Arial" w:hAnsi="Arial" w:cs="Arial"/>
          <w:b/>
          <w:bCs/>
          <w:sz w:val="20"/>
          <w:szCs w:val="20"/>
        </w:rPr>
        <w:t xml:space="preserve">Der Nachbarschatz - </w:t>
      </w:r>
      <w:r w:rsidRPr="00B95FA2">
        <w:rPr>
          <w:rFonts w:ascii="Arial" w:hAnsi="Arial" w:cs="Arial"/>
          <w:b/>
          <w:bCs/>
          <w:sz w:val="20"/>
          <w:szCs w:val="20"/>
        </w:rPr>
        <w:t>Budget für deine Idee!</w:t>
      </w:r>
    </w:p>
    <w:p w14:paraId="50D4D12D" w14:textId="77777777" w:rsidR="00B95FA2" w:rsidRDefault="00B95FA2" w:rsidP="009B6F67">
      <w:pPr>
        <w:spacing w:line="276" w:lineRule="auto"/>
        <w:rPr>
          <w:rFonts w:ascii="Arial" w:hAnsi="Arial" w:cs="Arial"/>
          <w:sz w:val="20"/>
          <w:szCs w:val="20"/>
        </w:rPr>
      </w:pPr>
    </w:p>
    <w:p w14:paraId="4644863D" w14:textId="59504E18" w:rsidR="00035CE7" w:rsidRDefault="00B95FA2" w:rsidP="009B6F67">
      <w:pPr>
        <w:spacing w:line="276" w:lineRule="auto"/>
        <w:rPr>
          <w:rFonts w:ascii="Arial" w:hAnsi="Arial" w:cs="Arial"/>
          <w:sz w:val="20"/>
          <w:szCs w:val="20"/>
        </w:rPr>
      </w:pPr>
      <w:r w:rsidRPr="00035CE7">
        <w:rPr>
          <w:rFonts w:ascii="Arial" w:hAnsi="Arial" w:cs="Arial"/>
          <w:sz w:val="20"/>
          <w:szCs w:val="20"/>
        </w:rPr>
        <w:t>Eine gut funktionierende und lebenswerte Nachbarschaft</w:t>
      </w:r>
      <w:r>
        <w:t xml:space="preserve"> </w:t>
      </w:r>
      <w:r w:rsidRPr="00035CE7">
        <w:rPr>
          <w:rFonts w:ascii="Arial" w:hAnsi="Arial" w:cs="Arial"/>
          <w:sz w:val="20"/>
          <w:szCs w:val="20"/>
        </w:rPr>
        <w:t xml:space="preserve">ist ein wertvoller Schatz, den </w:t>
      </w:r>
      <w:r>
        <w:rPr>
          <w:rFonts w:ascii="Arial" w:hAnsi="Arial" w:cs="Arial"/>
          <w:sz w:val="20"/>
          <w:szCs w:val="20"/>
        </w:rPr>
        <w:t>es gilt,</w:t>
      </w:r>
      <w:r w:rsidRPr="00035CE7">
        <w:rPr>
          <w:rFonts w:ascii="Arial" w:hAnsi="Arial" w:cs="Arial"/>
          <w:sz w:val="20"/>
          <w:szCs w:val="20"/>
        </w:rPr>
        <w:t xml:space="preserve"> gemeinsam </w:t>
      </w:r>
      <w:r>
        <w:rPr>
          <w:rFonts w:ascii="Arial" w:hAnsi="Arial" w:cs="Arial"/>
          <w:sz w:val="20"/>
          <w:szCs w:val="20"/>
        </w:rPr>
        <w:t xml:space="preserve">zu </w:t>
      </w:r>
      <w:r w:rsidRPr="00035CE7">
        <w:rPr>
          <w:rFonts w:ascii="Arial" w:hAnsi="Arial" w:cs="Arial"/>
          <w:sz w:val="20"/>
          <w:szCs w:val="20"/>
        </w:rPr>
        <w:t>pflegen, hegen</w:t>
      </w:r>
      <w:r>
        <w:t xml:space="preserve"> </w:t>
      </w:r>
      <w:r w:rsidRPr="00035CE7">
        <w:rPr>
          <w:rFonts w:ascii="Arial" w:hAnsi="Arial" w:cs="Arial"/>
          <w:sz w:val="20"/>
          <w:szCs w:val="20"/>
        </w:rPr>
        <w:t xml:space="preserve">und </w:t>
      </w:r>
      <w:r>
        <w:rPr>
          <w:rFonts w:ascii="Arial" w:hAnsi="Arial" w:cs="Arial"/>
          <w:sz w:val="20"/>
          <w:szCs w:val="20"/>
        </w:rPr>
        <w:t xml:space="preserve">zu </w:t>
      </w:r>
      <w:r w:rsidRPr="00035CE7">
        <w:rPr>
          <w:rFonts w:ascii="Arial" w:hAnsi="Arial" w:cs="Arial"/>
          <w:sz w:val="20"/>
          <w:szCs w:val="20"/>
        </w:rPr>
        <w:t xml:space="preserve">bewahren. </w:t>
      </w:r>
      <w:r w:rsidRPr="00DB2F34">
        <w:rPr>
          <w:rFonts w:ascii="Arial" w:hAnsi="Arial" w:cs="Arial"/>
          <w:sz w:val="20"/>
          <w:szCs w:val="20"/>
        </w:rPr>
        <w:t>Nachbarschaften schaffen Zugehörigkeit</w:t>
      </w:r>
      <w:r>
        <w:rPr>
          <w:rFonts w:ascii="Arial" w:hAnsi="Arial" w:cs="Arial"/>
          <w:sz w:val="20"/>
          <w:szCs w:val="20"/>
        </w:rPr>
        <w:t>, gemeinsame Aktivitäten verbinden und stärken das Zusammengehörigkeitsgefühl</w:t>
      </w:r>
      <w:r w:rsidR="001242CE">
        <w:rPr>
          <w:rFonts w:ascii="Arial" w:hAnsi="Arial" w:cs="Arial"/>
          <w:sz w:val="20"/>
          <w:szCs w:val="20"/>
        </w:rPr>
        <w:t>.</w:t>
      </w:r>
      <w:r>
        <w:rPr>
          <w:rFonts w:ascii="Arial" w:hAnsi="Arial" w:cs="Arial"/>
          <w:sz w:val="20"/>
          <w:szCs w:val="20"/>
        </w:rPr>
        <w:t xml:space="preserve"> Damit kleine</w:t>
      </w:r>
      <w:r w:rsidRPr="00DB2F34">
        <w:rPr>
          <w:rFonts w:ascii="Arial" w:hAnsi="Arial" w:cs="Arial"/>
          <w:sz w:val="20"/>
          <w:szCs w:val="20"/>
        </w:rPr>
        <w:t xml:space="preserve"> und größere Ideen auch verwirklicht werden können, gibt es jetzt </w:t>
      </w:r>
      <w:r>
        <w:rPr>
          <w:rFonts w:ascii="Arial" w:hAnsi="Arial" w:cs="Arial"/>
          <w:sz w:val="20"/>
          <w:szCs w:val="20"/>
        </w:rPr>
        <w:t>die GB*-Initiative</w:t>
      </w:r>
      <w:r w:rsidRPr="00DB2F34">
        <w:rPr>
          <w:rFonts w:ascii="Arial" w:hAnsi="Arial" w:cs="Arial"/>
          <w:sz w:val="20"/>
          <w:szCs w:val="20"/>
        </w:rPr>
        <w:t xml:space="preserve"> Nachbarschatz</w:t>
      </w:r>
      <w:r w:rsidR="00C10980">
        <w:rPr>
          <w:rFonts w:ascii="Arial" w:hAnsi="Arial" w:cs="Arial"/>
          <w:sz w:val="20"/>
          <w:szCs w:val="20"/>
        </w:rPr>
        <w:t xml:space="preserve">, die als Pilotprojekt in einem ausgewählten Hernalser Grätzel </w:t>
      </w:r>
      <w:r w:rsidR="00F9186C">
        <w:rPr>
          <w:rFonts w:ascii="Arial" w:hAnsi="Arial" w:cs="Arial"/>
          <w:sz w:val="20"/>
          <w:szCs w:val="20"/>
        </w:rPr>
        <w:t>umgesetzt wird.</w:t>
      </w:r>
    </w:p>
    <w:p w14:paraId="78D0DF7C" w14:textId="77777777" w:rsidR="008D6F42" w:rsidRDefault="008D6F42" w:rsidP="009B6F67">
      <w:pPr>
        <w:spacing w:line="276" w:lineRule="auto"/>
        <w:rPr>
          <w:rFonts w:ascii="Arial" w:hAnsi="Arial" w:cs="Arial"/>
          <w:sz w:val="20"/>
          <w:szCs w:val="20"/>
        </w:rPr>
      </w:pPr>
    </w:p>
    <w:p w14:paraId="15F02DCE" w14:textId="632DF8B2" w:rsidR="0074599C" w:rsidRDefault="0074599C" w:rsidP="00991C94">
      <w:pPr>
        <w:spacing w:line="276" w:lineRule="auto"/>
        <w:rPr>
          <w:rFonts w:ascii="Helvetica" w:hAnsi="Helvetica" w:cstheme="minorHAnsi"/>
          <w:sz w:val="20"/>
          <w:szCs w:val="20"/>
        </w:rPr>
      </w:pPr>
      <w:r w:rsidRPr="00BE03BF">
        <w:rPr>
          <w:rFonts w:ascii="Helvetica" w:hAnsi="Helvetica" w:cstheme="minorHAnsi"/>
          <w:sz w:val="20"/>
          <w:szCs w:val="20"/>
        </w:rPr>
        <w:t xml:space="preserve">Mit dem Nachbarschatz </w:t>
      </w:r>
      <w:r w:rsidR="009B6F67">
        <w:rPr>
          <w:rFonts w:ascii="Helvetica" w:hAnsi="Helvetica" w:cstheme="minorHAnsi"/>
          <w:sz w:val="20"/>
          <w:szCs w:val="20"/>
        </w:rPr>
        <w:t>unterstützen die Gebietsbetreuungen Stadterneuerung</w:t>
      </w:r>
      <w:r>
        <w:rPr>
          <w:rFonts w:ascii="Helvetica" w:hAnsi="Helvetica" w:cstheme="minorHAnsi"/>
          <w:sz w:val="20"/>
          <w:szCs w:val="20"/>
        </w:rPr>
        <w:t xml:space="preserve"> </w:t>
      </w:r>
      <w:r w:rsidR="00991C94">
        <w:rPr>
          <w:rFonts w:ascii="Helvetica" w:hAnsi="Helvetica" w:cstheme="minorHAnsi"/>
          <w:sz w:val="20"/>
          <w:szCs w:val="20"/>
        </w:rPr>
        <w:t xml:space="preserve">(GB*) </w:t>
      </w:r>
      <w:r w:rsidRPr="00BE03BF">
        <w:rPr>
          <w:rFonts w:ascii="Helvetica" w:hAnsi="Helvetica" w:cstheme="minorHAnsi"/>
          <w:sz w:val="20"/>
          <w:szCs w:val="20"/>
        </w:rPr>
        <w:t>nachbarschaftliche Aktivitäten</w:t>
      </w:r>
      <w:r w:rsidR="009B6F67">
        <w:rPr>
          <w:rFonts w:ascii="Helvetica" w:hAnsi="Helvetica" w:cstheme="minorHAnsi"/>
          <w:sz w:val="20"/>
          <w:szCs w:val="20"/>
        </w:rPr>
        <w:t xml:space="preserve"> – mit Budget für Ideen und mit Know-how zur Umsetzung von Projektideen. </w:t>
      </w:r>
      <w:r w:rsidRPr="00BE03BF">
        <w:rPr>
          <w:rFonts w:ascii="Helvetica" w:hAnsi="Helvetica" w:cstheme="minorHAnsi"/>
          <w:sz w:val="20"/>
          <w:szCs w:val="20"/>
        </w:rPr>
        <w:t xml:space="preserve">Bewohner*innen </w:t>
      </w:r>
      <w:r w:rsidR="009B6F67">
        <w:rPr>
          <w:rFonts w:ascii="Helvetica" w:hAnsi="Helvetica" w:cstheme="minorHAnsi"/>
          <w:sz w:val="20"/>
          <w:szCs w:val="20"/>
        </w:rPr>
        <w:t xml:space="preserve">können selbst </w:t>
      </w:r>
      <w:r w:rsidRPr="00BE03BF">
        <w:rPr>
          <w:rFonts w:ascii="Helvetica" w:hAnsi="Helvetica" w:cstheme="minorHAnsi"/>
          <w:sz w:val="20"/>
          <w:szCs w:val="20"/>
        </w:rPr>
        <w:t xml:space="preserve">aktiv werden und </w:t>
      </w:r>
      <w:r w:rsidR="009B6F67">
        <w:rPr>
          <w:rFonts w:ascii="Helvetica" w:hAnsi="Helvetica" w:cstheme="minorHAnsi"/>
          <w:sz w:val="20"/>
          <w:szCs w:val="20"/>
        </w:rPr>
        <w:t>so zu einem guten Zusammenle</w:t>
      </w:r>
      <w:r w:rsidR="00D8175D">
        <w:rPr>
          <w:rFonts w:ascii="Helvetica" w:hAnsi="Helvetica" w:cstheme="minorHAnsi"/>
          <w:sz w:val="20"/>
          <w:szCs w:val="20"/>
        </w:rPr>
        <w:t>b</w:t>
      </w:r>
      <w:r w:rsidR="00991C94">
        <w:rPr>
          <w:rFonts w:ascii="Helvetica" w:hAnsi="Helvetica" w:cstheme="minorHAnsi"/>
          <w:sz w:val="20"/>
          <w:szCs w:val="20"/>
        </w:rPr>
        <w:t>en im Grätz</w:t>
      </w:r>
      <w:r w:rsidR="009B6F67">
        <w:rPr>
          <w:rFonts w:ascii="Helvetica" w:hAnsi="Helvetica" w:cstheme="minorHAnsi"/>
          <w:sz w:val="20"/>
          <w:szCs w:val="20"/>
        </w:rPr>
        <w:t>l beitragen</w:t>
      </w:r>
      <w:r w:rsidRPr="00BE03BF">
        <w:rPr>
          <w:rFonts w:ascii="Helvetica" w:hAnsi="Helvetica" w:cstheme="minorHAnsi"/>
          <w:sz w:val="20"/>
          <w:szCs w:val="20"/>
        </w:rPr>
        <w:t>.</w:t>
      </w:r>
      <w:r>
        <w:rPr>
          <w:rFonts w:ascii="Helvetica" w:hAnsi="Helvetica" w:cstheme="minorHAnsi"/>
          <w:sz w:val="20"/>
          <w:szCs w:val="20"/>
        </w:rPr>
        <w:t xml:space="preserve"> Ideen </w:t>
      </w:r>
      <w:r w:rsidR="009B6F67">
        <w:rPr>
          <w:rFonts w:ascii="Helvetica" w:hAnsi="Helvetica" w:cstheme="minorHAnsi"/>
          <w:sz w:val="20"/>
          <w:szCs w:val="20"/>
        </w:rPr>
        <w:t xml:space="preserve">für die Wohnumgebung und das Grätzl werden von den Menschen </w:t>
      </w:r>
      <w:r w:rsidR="00373DB2">
        <w:rPr>
          <w:rFonts w:ascii="Helvetica" w:hAnsi="Helvetica" w:cstheme="minorHAnsi"/>
          <w:sz w:val="20"/>
          <w:szCs w:val="20"/>
        </w:rPr>
        <w:t xml:space="preserve">vor Ort </w:t>
      </w:r>
      <w:r w:rsidR="009B6F67">
        <w:rPr>
          <w:rFonts w:ascii="Helvetica" w:hAnsi="Helvetica" w:cstheme="minorHAnsi"/>
          <w:sz w:val="20"/>
          <w:szCs w:val="20"/>
        </w:rPr>
        <w:t>eingebracht</w:t>
      </w:r>
      <w:r>
        <w:rPr>
          <w:rFonts w:ascii="Helvetica" w:hAnsi="Helvetica" w:cstheme="minorHAnsi"/>
          <w:sz w:val="20"/>
          <w:szCs w:val="20"/>
        </w:rPr>
        <w:t xml:space="preserve"> und von Nachbar*innen ausgewählt. Das stärkt nachbarschaftliches Engagement, fördert die Identifikation mit dem Wohnumfeld und macht direkte Demokratie erlebbar.</w:t>
      </w:r>
    </w:p>
    <w:p w14:paraId="66A043BA" w14:textId="2D532098" w:rsidR="005B2742" w:rsidRDefault="005B2742" w:rsidP="009B6F67">
      <w:pPr>
        <w:spacing w:line="276" w:lineRule="auto"/>
        <w:rPr>
          <w:rFonts w:ascii="Helvetica" w:hAnsi="Helvetica" w:cstheme="minorHAnsi"/>
          <w:sz w:val="20"/>
          <w:szCs w:val="20"/>
        </w:rPr>
      </w:pPr>
    </w:p>
    <w:p w14:paraId="691641E1" w14:textId="15EA4CB4" w:rsidR="005B2742" w:rsidRDefault="005B2742" w:rsidP="009B6F67">
      <w:pPr>
        <w:spacing w:line="276" w:lineRule="auto"/>
        <w:rPr>
          <w:rFonts w:ascii="Helvetica" w:hAnsi="Helvetica" w:cstheme="minorHAnsi"/>
          <w:sz w:val="20"/>
          <w:szCs w:val="20"/>
        </w:rPr>
      </w:pPr>
      <w:r>
        <w:rPr>
          <w:rFonts w:ascii="Helvetica" w:hAnsi="Helvetica" w:cstheme="minorHAnsi"/>
          <w:sz w:val="20"/>
          <w:szCs w:val="20"/>
        </w:rPr>
        <w:t xml:space="preserve">Alle Infos: </w:t>
      </w:r>
      <w:hyperlink r:id="rId9" w:history="1">
        <w:r w:rsidRPr="005746D9">
          <w:rPr>
            <w:rStyle w:val="Hyperlink"/>
            <w:rFonts w:ascii="Arial" w:hAnsi="Arial" w:cs="Arial"/>
            <w:sz w:val="20"/>
            <w:szCs w:val="20"/>
          </w:rPr>
          <w:t>www.gbstern.at/nachbarschatz</w:t>
        </w:r>
      </w:hyperlink>
    </w:p>
    <w:p w14:paraId="187E5A25" w14:textId="77777777" w:rsidR="008709FA" w:rsidRPr="00F63CC1" w:rsidRDefault="008709FA" w:rsidP="009B6F67">
      <w:pPr>
        <w:spacing w:line="276" w:lineRule="auto"/>
      </w:pPr>
    </w:p>
    <w:p w14:paraId="5EAFD832" w14:textId="77777777" w:rsidR="009B6F67" w:rsidRDefault="0029639C" w:rsidP="009B6F67">
      <w:pPr>
        <w:shd w:val="clear" w:color="auto" w:fill="FFFFFF"/>
        <w:spacing w:line="276" w:lineRule="auto"/>
        <w:rPr>
          <w:rFonts w:ascii="Arial" w:hAnsi="Arial" w:cs="Arial"/>
          <w:sz w:val="20"/>
          <w:szCs w:val="20"/>
          <w:lang w:eastAsia="en-US"/>
        </w:rPr>
      </w:pPr>
      <w:proofErr w:type="spellStart"/>
      <w:r w:rsidRPr="009C4D18">
        <w:rPr>
          <w:rFonts w:ascii="Arial" w:hAnsi="Arial" w:cs="Arial"/>
          <w:b/>
          <w:color w:val="000000" w:themeColor="text1"/>
          <w:sz w:val="20"/>
          <w:szCs w:val="20"/>
          <w:lang w:eastAsia="en-US"/>
        </w:rPr>
        <w:lastRenderedPageBreak/>
        <w:t>Für</w:t>
      </w:r>
      <w:proofErr w:type="spellEnd"/>
      <w:r w:rsidRPr="009C4D18">
        <w:rPr>
          <w:rFonts w:ascii="Arial" w:hAnsi="Arial" w:cs="Arial"/>
          <w:b/>
          <w:color w:val="000000" w:themeColor="text1"/>
          <w:sz w:val="20"/>
          <w:szCs w:val="20"/>
          <w:lang w:eastAsia="en-US"/>
        </w:rPr>
        <w:t xml:space="preserve"> </w:t>
      </w:r>
      <w:proofErr w:type="spellStart"/>
      <w:r w:rsidRPr="009C4D18">
        <w:rPr>
          <w:rFonts w:ascii="Arial" w:hAnsi="Arial" w:cs="Arial"/>
          <w:b/>
          <w:color w:val="000000" w:themeColor="text1"/>
          <w:sz w:val="20"/>
          <w:szCs w:val="20"/>
          <w:lang w:eastAsia="en-US"/>
        </w:rPr>
        <w:t>Rückfragen</w:t>
      </w:r>
      <w:proofErr w:type="spellEnd"/>
      <w:r w:rsidRPr="009C4D18">
        <w:rPr>
          <w:rFonts w:ascii="Arial" w:hAnsi="Arial" w:cs="Arial"/>
          <w:b/>
          <w:color w:val="000000" w:themeColor="text1"/>
          <w:sz w:val="20"/>
          <w:szCs w:val="20"/>
          <w:lang w:eastAsia="en-US"/>
        </w:rPr>
        <w:t xml:space="preserve"> kontaktieren Sie bitte: </w:t>
      </w:r>
      <w:r w:rsidR="009B6F67">
        <w:rPr>
          <w:rFonts w:ascii="Arial" w:hAnsi="Arial" w:cs="Arial"/>
          <w:b/>
          <w:color w:val="000000" w:themeColor="text1"/>
          <w:sz w:val="20"/>
          <w:szCs w:val="20"/>
          <w:lang w:eastAsia="en-US"/>
        </w:rPr>
        <w:br/>
      </w:r>
    </w:p>
    <w:p w14:paraId="782E3607" w14:textId="55A012E1" w:rsidR="0005589B" w:rsidRDefault="008F548B" w:rsidP="009B6F67">
      <w:pPr>
        <w:shd w:val="clear" w:color="auto" w:fill="FFFFFF"/>
        <w:spacing w:line="276" w:lineRule="auto"/>
        <w:rPr>
          <w:rStyle w:val="Hyperlink"/>
          <w:rFonts w:ascii="Arial" w:hAnsi="Arial" w:cs="Arial"/>
          <w:sz w:val="20"/>
          <w:szCs w:val="20"/>
          <w:lang w:eastAsia="en-US"/>
        </w:rPr>
      </w:pPr>
      <w:r>
        <w:rPr>
          <w:rFonts w:ascii="Arial" w:hAnsi="Arial" w:cs="Arial"/>
          <w:sz w:val="20"/>
          <w:szCs w:val="20"/>
          <w:lang w:eastAsia="en-US"/>
        </w:rPr>
        <w:t>Irene Grabherr</w:t>
      </w:r>
      <w:r>
        <w:rPr>
          <w:rFonts w:ascii="Arial" w:hAnsi="Arial" w:cs="Arial"/>
          <w:sz w:val="20"/>
          <w:szCs w:val="20"/>
          <w:lang w:eastAsia="en-US"/>
        </w:rPr>
        <w:br/>
        <w:t xml:space="preserve">Gebietsbetreuung Stadterneuerung </w:t>
      </w:r>
      <w:r>
        <w:rPr>
          <w:rFonts w:ascii="Arial" w:hAnsi="Arial" w:cs="Arial"/>
          <w:sz w:val="20"/>
          <w:szCs w:val="20"/>
          <w:lang w:eastAsia="en-US"/>
        </w:rPr>
        <w:br/>
        <w:t xml:space="preserve">Stadtteilbüro </w:t>
      </w:r>
      <w:proofErr w:type="spellStart"/>
      <w:r>
        <w:rPr>
          <w:rFonts w:ascii="Arial" w:hAnsi="Arial" w:cs="Arial"/>
          <w:sz w:val="20"/>
          <w:szCs w:val="20"/>
          <w:lang w:eastAsia="en-US"/>
        </w:rPr>
        <w:t>für</w:t>
      </w:r>
      <w:proofErr w:type="spellEnd"/>
      <w:r>
        <w:rPr>
          <w:rFonts w:ascii="Arial" w:hAnsi="Arial" w:cs="Arial"/>
          <w:sz w:val="20"/>
          <w:szCs w:val="20"/>
          <w:lang w:eastAsia="en-US"/>
        </w:rPr>
        <w:t xml:space="preserve"> die Bezirke 16, 17, 18 und 19</w:t>
      </w:r>
      <w:r>
        <w:rPr>
          <w:rFonts w:ascii="Arial" w:hAnsi="Arial" w:cs="Arial"/>
          <w:sz w:val="20"/>
          <w:szCs w:val="20"/>
          <w:lang w:eastAsia="en-US"/>
        </w:rPr>
        <w:br/>
        <w:t>Haberlgasse 76, 1160 Wien</w:t>
      </w:r>
      <w:r>
        <w:rPr>
          <w:rFonts w:ascii="Arial" w:hAnsi="Arial" w:cs="Arial"/>
          <w:sz w:val="20"/>
          <w:szCs w:val="20"/>
          <w:lang w:eastAsia="en-US"/>
        </w:rPr>
        <w:br/>
        <w:t>T: (+43 1) 406 41 54</w:t>
      </w:r>
      <w:r>
        <w:rPr>
          <w:rFonts w:ascii="Arial" w:hAnsi="Arial" w:cs="Arial"/>
          <w:sz w:val="20"/>
          <w:szCs w:val="20"/>
          <w:lang w:eastAsia="en-US"/>
        </w:rPr>
        <w:br/>
      </w:r>
      <w:hyperlink r:id="rId10" w:history="1">
        <w:r>
          <w:rPr>
            <w:rStyle w:val="Hyperlink"/>
            <w:rFonts w:ascii="Arial" w:hAnsi="Arial" w:cs="Arial"/>
            <w:sz w:val="20"/>
            <w:szCs w:val="20"/>
            <w:lang w:eastAsia="en-US"/>
          </w:rPr>
          <w:t>west@gbstern.at</w:t>
        </w:r>
      </w:hyperlink>
    </w:p>
    <w:p w14:paraId="79012A2F" w14:textId="3CBC5538" w:rsidR="00991C94" w:rsidRDefault="00991C94" w:rsidP="009B6F67">
      <w:pPr>
        <w:shd w:val="clear" w:color="auto" w:fill="FFFFFF"/>
        <w:spacing w:line="276" w:lineRule="auto"/>
        <w:rPr>
          <w:rStyle w:val="Hyperlink"/>
          <w:rFonts w:ascii="Arial" w:hAnsi="Arial" w:cs="Arial"/>
          <w:sz w:val="20"/>
          <w:szCs w:val="20"/>
          <w:lang w:eastAsia="en-US"/>
        </w:rPr>
      </w:pPr>
    </w:p>
    <w:p w14:paraId="3EDE5CE7" w14:textId="77777777" w:rsidR="00991C94" w:rsidRPr="00673051" w:rsidRDefault="00991C94" w:rsidP="00991C94">
      <w:pPr>
        <w:pStyle w:val="text"/>
        <w:shd w:val="clear" w:color="auto" w:fill="FFFFFF"/>
        <w:spacing w:before="0" w:beforeAutospacing="0" w:after="330" w:afterAutospacing="0" w:line="276" w:lineRule="auto"/>
        <w:contextualSpacing/>
        <w:rPr>
          <w:rFonts w:ascii="Lucida Sans Unicode" w:hAnsi="Lucida Sans Unicode" w:cs="Lucida Sans Unicode"/>
          <w:b/>
          <w:bCs/>
          <w:sz w:val="20"/>
          <w:szCs w:val="20"/>
        </w:rPr>
      </w:pPr>
      <w:r w:rsidRPr="00991C94">
        <w:rPr>
          <w:rFonts w:ascii="Arial" w:hAnsi="Arial" w:cs="Arial"/>
          <w:sz w:val="20"/>
          <w:szCs w:val="20"/>
          <w:lang w:eastAsia="en-US"/>
        </w:rPr>
        <w:t xml:space="preserve">Gerda Mackerle </w:t>
      </w:r>
      <w:r w:rsidRPr="00991C94">
        <w:rPr>
          <w:rFonts w:ascii="Arial" w:hAnsi="Arial" w:cs="Arial"/>
          <w:sz w:val="20"/>
          <w:szCs w:val="20"/>
          <w:lang w:eastAsia="en-US"/>
        </w:rPr>
        <w:br/>
        <w:t xml:space="preserve">Mediensprecherin Vizebürgermeisterin Kathrin Gaál </w:t>
      </w:r>
      <w:r w:rsidRPr="00991C94">
        <w:rPr>
          <w:rFonts w:ascii="Arial" w:hAnsi="Arial" w:cs="Arial"/>
          <w:sz w:val="20"/>
          <w:szCs w:val="20"/>
          <w:lang w:eastAsia="en-US"/>
        </w:rPr>
        <w:br/>
        <w:t xml:space="preserve">T.: 0676/8118 81983 </w:t>
      </w:r>
      <w:r w:rsidRPr="00991C94">
        <w:rPr>
          <w:rFonts w:ascii="Arial" w:hAnsi="Arial" w:cs="Arial"/>
          <w:sz w:val="20"/>
          <w:szCs w:val="20"/>
          <w:lang w:eastAsia="en-US"/>
        </w:rPr>
        <w:br/>
        <w:t>E-Mail:</w:t>
      </w:r>
      <w:r w:rsidRPr="00673051">
        <w:rPr>
          <w:rFonts w:ascii="Lucida Sans Unicode" w:hAnsi="Lucida Sans Unicode" w:cs="Lucida Sans Unicode"/>
          <w:color w:val="000000" w:themeColor="text1"/>
          <w:sz w:val="20"/>
          <w:szCs w:val="20"/>
        </w:rPr>
        <w:t xml:space="preserve"> </w:t>
      </w:r>
      <w:hyperlink r:id="rId11" w:history="1">
        <w:r w:rsidRPr="00991C94">
          <w:rPr>
            <w:rStyle w:val="Hyperlink"/>
            <w:rFonts w:ascii="Arial" w:hAnsi="Arial" w:cs="Arial"/>
            <w:sz w:val="20"/>
            <w:szCs w:val="20"/>
          </w:rPr>
          <w:t>gerda.mackerle@wien.gv.at</w:t>
        </w:r>
      </w:hyperlink>
      <w:r w:rsidRPr="00991C94">
        <w:rPr>
          <w:rFonts w:ascii="Arial" w:hAnsi="Arial" w:cs="Arial"/>
          <w:color w:val="000000" w:themeColor="text1"/>
          <w:sz w:val="20"/>
          <w:szCs w:val="20"/>
        </w:rPr>
        <w:t xml:space="preserve"> </w:t>
      </w:r>
    </w:p>
    <w:p w14:paraId="201E20D5" w14:textId="77777777" w:rsidR="00991C94" w:rsidRPr="009B6F67" w:rsidRDefault="00991C94" w:rsidP="009B6F67">
      <w:pPr>
        <w:shd w:val="clear" w:color="auto" w:fill="FFFFFF"/>
        <w:spacing w:line="276" w:lineRule="auto"/>
        <w:rPr>
          <w:rFonts w:ascii="Arial" w:hAnsi="Arial" w:cs="Arial"/>
          <w:b/>
          <w:color w:val="000000" w:themeColor="text1"/>
          <w:sz w:val="20"/>
          <w:szCs w:val="20"/>
          <w:lang w:eastAsia="en-US"/>
        </w:rPr>
      </w:pPr>
    </w:p>
    <w:sectPr w:rsidR="00991C94" w:rsidRPr="009B6F67" w:rsidSect="00D059D5">
      <w:headerReference w:type="default" r:id="rId12"/>
      <w:footerReference w:type="default" r:id="rId13"/>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35EAC" w14:textId="77777777" w:rsidR="00350821" w:rsidRDefault="00350821" w:rsidP="0023059A">
      <w:r>
        <w:separator/>
      </w:r>
    </w:p>
  </w:endnote>
  <w:endnote w:type="continuationSeparator" w:id="0">
    <w:p w14:paraId="277F5016" w14:textId="77777777" w:rsidR="00350821" w:rsidRDefault="00350821"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ogger Sans">
    <w:panose1 w:val="00000000000000000000"/>
    <w:charset w:val="00"/>
    <w:family w:val="modern"/>
    <w:notTrueType/>
    <w:pitch w:val="variable"/>
    <w:sig w:usb0="A000022F" w:usb1="5200606A" w:usb2="14000000" w:usb3="00000000" w:csb0="00000097"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2D932" w14:textId="4976CD4C" w:rsidR="0005589B" w:rsidRDefault="00DD2C3F">
    <w:pPr>
      <w:pStyle w:val="Fuzeile"/>
    </w:pPr>
    <w:r>
      <w:rPr>
        <w:noProof/>
        <w:lang w:eastAsia="de-AT"/>
      </w:rPr>
      <w:drawing>
        <wp:anchor distT="0" distB="0" distL="114300" distR="114300" simplePos="0" relativeHeight="251669504" behindDoc="1" locked="0" layoutInCell="1" allowOverlap="1" wp14:anchorId="6DAECA9A" wp14:editId="7E935798">
          <wp:simplePos x="0" y="0"/>
          <wp:positionH relativeFrom="column">
            <wp:posOffset>-51406</wp:posOffset>
          </wp:positionH>
          <wp:positionV relativeFrom="paragraph">
            <wp:posOffset>429895</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D059D5">
      <w:rPr>
        <w:noProof/>
        <w:lang w:eastAsia="de-AT"/>
      </w:rPr>
      <mc:AlternateContent>
        <mc:Choice Requires="wps">
          <w:drawing>
            <wp:anchor distT="0" distB="0" distL="114300" distR="114300" simplePos="0" relativeHeight="251659264" behindDoc="1" locked="0" layoutInCell="1" allowOverlap="1" wp14:anchorId="0CCE41FE" wp14:editId="4C6B7465">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416BD8"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934FCC">
      <w:rPr>
        <w:noProof/>
        <w:lang w:eastAsia="de-AT"/>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AD795" w14:textId="2EBC816F"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Stadterneuerung und Prüfstelle für Wohnhäuser,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BF0715">
                            <w:rPr>
                              <w:rFonts w:ascii="Arial" w:hAnsi="Arial" w:cs="Arial"/>
                              <w:sz w:val="14"/>
                              <w:szCs w:val="14"/>
                            </w:rPr>
                            <w:t>Vizebürgermeisterin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" filled="f" stroked="f">
              <v:textbox inset="0,0">
                <w:txbxContent>
                  <w:p w14:paraId="46EAD795" w14:textId="2EBC816F"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Stadterneuerung und Prüfstelle für Wohnhäuser,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BF0715">
                      <w:rPr>
                        <w:rFonts w:ascii="Arial" w:hAnsi="Arial" w:cs="Arial"/>
                        <w:sz w:val="14"/>
                        <w:szCs w:val="14"/>
                      </w:rPr>
                      <w:t>Vizebürgermeisterin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52282" w14:textId="77777777" w:rsidR="00350821" w:rsidRDefault="00350821" w:rsidP="0023059A">
      <w:r>
        <w:separator/>
      </w:r>
    </w:p>
  </w:footnote>
  <w:footnote w:type="continuationSeparator" w:id="0">
    <w:p w14:paraId="4701CFA1" w14:textId="77777777" w:rsidR="00350821" w:rsidRDefault="00350821"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086C" w14:textId="4AD89AB1" w:rsidR="0023059A" w:rsidRDefault="005654DA">
    <w:pPr>
      <w:pStyle w:val="Kopfzeile"/>
    </w:pPr>
    <w:r>
      <w:rPr>
        <w:noProof/>
        <w:lang w:eastAsia="de-AT"/>
      </w:rPr>
      <w:drawing>
        <wp:anchor distT="0" distB="0" distL="114300" distR="114300" simplePos="0" relativeHeight="251668480" behindDoc="1" locked="0" layoutInCell="1" allowOverlap="1" wp14:anchorId="748B4FB7" wp14:editId="7292B41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5408" behindDoc="1" locked="0" layoutInCell="1" allowOverlap="1" wp14:anchorId="175F943A" wp14:editId="016A4B3E">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3360" behindDoc="0" locked="0" layoutInCell="1" allowOverlap="1" wp14:anchorId="404B8883" wp14:editId="50500801">
              <wp:simplePos x="0" y="0"/>
              <wp:positionH relativeFrom="column">
                <wp:posOffset>-9525</wp:posOffset>
              </wp:positionH>
              <wp:positionV relativeFrom="paragraph">
                <wp:posOffset>-894715</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0A4F2A"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4pt" to="509.45pt,-7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" strokecolor="#f37021" strokeweight=".5pt">
              <v:stroke joinstyle="miter"/>
            </v:line>
          </w:pict>
        </mc:Fallback>
      </mc:AlternateContent>
    </w:r>
    <w:r>
      <w:rPr>
        <w:noProof/>
        <w:lang w:eastAsia="de-AT"/>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70A2"/>
    <w:multiLevelType w:val="multilevel"/>
    <w:tmpl w:val="A20E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721FD"/>
    <w:multiLevelType w:val="hybridMultilevel"/>
    <w:tmpl w:val="2054B392"/>
    <w:lvl w:ilvl="0" w:tplc="10A2538C">
      <w:numFmt w:val="bullet"/>
      <w:lvlText w:val="-"/>
      <w:lvlJc w:val="left"/>
      <w:pPr>
        <w:ind w:left="720" w:hanging="360"/>
      </w:pPr>
      <w:rPr>
        <w:rFonts w:ascii="Lucida Sans Unicode" w:eastAsia="Calibr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799206B"/>
    <w:multiLevelType w:val="multilevel"/>
    <w:tmpl w:val="CE36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952A9"/>
    <w:multiLevelType w:val="hybridMultilevel"/>
    <w:tmpl w:val="64EAF3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6AB06DC"/>
    <w:multiLevelType w:val="hybridMultilevel"/>
    <w:tmpl w:val="B75A6590"/>
    <w:lvl w:ilvl="0" w:tplc="10A2538C">
      <w:numFmt w:val="bullet"/>
      <w:lvlText w:val="-"/>
      <w:lvlJc w:val="left"/>
      <w:pPr>
        <w:ind w:left="720" w:hanging="360"/>
      </w:pPr>
      <w:rPr>
        <w:rFonts w:ascii="Lucida Sans Unicode" w:eastAsia="Calibr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CD68F1"/>
    <w:multiLevelType w:val="multilevel"/>
    <w:tmpl w:val="5AB8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E4258"/>
    <w:multiLevelType w:val="hybridMultilevel"/>
    <w:tmpl w:val="91B65A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9D3314"/>
    <w:multiLevelType w:val="hybridMultilevel"/>
    <w:tmpl w:val="82E88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5"/>
  </w:num>
  <w:num w:numId="5">
    <w:abstractNumId w:val="0"/>
  </w:num>
  <w:num w:numId="6">
    <w:abstractNumId w:val="8"/>
  </w:num>
  <w:num w:numId="7">
    <w:abstractNumId w:val="11"/>
  </w:num>
  <w:num w:numId="8">
    <w:abstractNumId w:val="2"/>
  </w:num>
  <w:num w:numId="9">
    <w:abstractNumId w:val="9"/>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28"/>
    <w:rsid w:val="000077E3"/>
    <w:rsid w:val="00035CE7"/>
    <w:rsid w:val="000422B4"/>
    <w:rsid w:val="00052E53"/>
    <w:rsid w:val="0005589B"/>
    <w:rsid w:val="00061FD2"/>
    <w:rsid w:val="00071141"/>
    <w:rsid w:val="00076074"/>
    <w:rsid w:val="000815C9"/>
    <w:rsid w:val="000943A4"/>
    <w:rsid w:val="000B6557"/>
    <w:rsid w:val="000E3F97"/>
    <w:rsid w:val="00101C68"/>
    <w:rsid w:val="00112349"/>
    <w:rsid w:val="001242CE"/>
    <w:rsid w:val="001315A6"/>
    <w:rsid w:val="00131EC5"/>
    <w:rsid w:val="00137A6E"/>
    <w:rsid w:val="00152DFF"/>
    <w:rsid w:val="00156BBB"/>
    <w:rsid w:val="00193743"/>
    <w:rsid w:val="001B334F"/>
    <w:rsid w:val="001D33C7"/>
    <w:rsid w:val="001F13B2"/>
    <w:rsid w:val="001F4F6B"/>
    <w:rsid w:val="001F7800"/>
    <w:rsid w:val="0022542F"/>
    <w:rsid w:val="0023059A"/>
    <w:rsid w:val="002554BB"/>
    <w:rsid w:val="00255D94"/>
    <w:rsid w:val="00257AF1"/>
    <w:rsid w:val="0026473B"/>
    <w:rsid w:val="0029639C"/>
    <w:rsid w:val="00296ADA"/>
    <w:rsid w:val="002A2A1B"/>
    <w:rsid w:val="002C1F2A"/>
    <w:rsid w:val="002E6821"/>
    <w:rsid w:val="002F7F0C"/>
    <w:rsid w:val="00303FE7"/>
    <w:rsid w:val="003047AD"/>
    <w:rsid w:val="00320263"/>
    <w:rsid w:val="00323ABD"/>
    <w:rsid w:val="00336967"/>
    <w:rsid w:val="003463C0"/>
    <w:rsid w:val="00350821"/>
    <w:rsid w:val="00350E28"/>
    <w:rsid w:val="0035565A"/>
    <w:rsid w:val="00373DB2"/>
    <w:rsid w:val="003A488C"/>
    <w:rsid w:val="003A53FE"/>
    <w:rsid w:val="003C3EA5"/>
    <w:rsid w:val="00400B58"/>
    <w:rsid w:val="00411818"/>
    <w:rsid w:val="004241A6"/>
    <w:rsid w:val="0042562E"/>
    <w:rsid w:val="004474BB"/>
    <w:rsid w:val="00455AD6"/>
    <w:rsid w:val="0046385B"/>
    <w:rsid w:val="00464306"/>
    <w:rsid w:val="004869BE"/>
    <w:rsid w:val="00494F86"/>
    <w:rsid w:val="004A676B"/>
    <w:rsid w:val="004B3A4C"/>
    <w:rsid w:val="004D4869"/>
    <w:rsid w:val="004F1CB0"/>
    <w:rsid w:val="004F6FBB"/>
    <w:rsid w:val="005141D8"/>
    <w:rsid w:val="005319F6"/>
    <w:rsid w:val="00536557"/>
    <w:rsid w:val="00541240"/>
    <w:rsid w:val="00550465"/>
    <w:rsid w:val="00552C20"/>
    <w:rsid w:val="005654DA"/>
    <w:rsid w:val="00580A62"/>
    <w:rsid w:val="005B2742"/>
    <w:rsid w:val="005B32B7"/>
    <w:rsid w:val="005D47E3"/>
    <w:rsid w:val="005D79EC"/>
    <w:rsid w:val="00647D53"/>
    <w:rsid w:val="006653D5"/>
    <w:rsid w:val="00670A02"/>
    <w:rsid w:val="006869C0"/>
    <w:rsid w:val="006966DA"/>
    <w:rsid w:val="0074599C"/>
    <w:rsid w:val="007578BF"/>
    <w:rsid w:val="00761FAC"/>
    <w:rsid w:val="007720D2"/>
    <w:rsid w:val="0077345C"/>
    <w:rsid w:val="00787EA2"/>
    <w:rsid w:val="00790BEC"/>
    <w:rsid w:val="007B2383"/>
    <w:rsid w:val="007B5ACD"/>
    <w:rsid w:val="007C341A"/>
    <w:rsid w:val="007E30F5"/>
    <w:rsid w:val="00800D9F"/>
    <w:rsid w:val="00802DED"/>
    <w:rsid w:val="00811384"/>
    <w:rsid w:val="00814BFE"/>
    <w:rsid w:val="00821733"/>
    <w:rsid w:val="00835774"/>
    <w:rsid w:val="008709FA"/>
    <w:rsid w:val="008725C3"/>
    <w:rsid w:val="008A7B7F"/>
    <w:rsid w:val="008D68B9"/>
    <w:rsid w:val="008D6F42"/>
    <w:rsid w:val="008F548B"/>
    <w:rsid w:val="009167B6"/>
    <w:rsid w:val="00923A01"/>
    <w:rsid w:val="00934FCC"/>
    <w:rsid w:val="0097226B"/>
    <w:rsid w:val="00981C67"/>
    <w:rsid w:val="00985F42"/>
    <w:rsid w:val="00986B56"/>
    <w:rsid w:val="00991C94"/>
    <w:rsid w:val="009B6F67"/>
    <w:rsid w:val="009C4D18"/>
    <w:rsid w:val="009D10FE"/>
    <w:rsid w:val="009D50BC"/>
    <w:rsid w:val="009F0B5A"/>
    <w:rsid w:val="00A00DBA"/>
    <w:rsid w:val="00A15FF4"/>
    <w:rsid w:val="00A5685F"/>
    <w:rsid w:val="00A6577A"/>
    <w:rsid w:val="00AC5CBF"/>
    <w:rsid w:val="00AD3DEB"/>
    <w:rsid w:val="00AE37CD"/>
    <w:rsid w:val="00AF1750"/>
    <w:rsid w:val="00B022F7"/>
    <w:rsid w:val="00B553E2"/>
    <w:rsid w:val="00B8149A"/>
    <w:rsid w:val="00B95FA2"/>
    <w:rsid w:val="00BB2727"/>
    <w:rsid w:val="00BB29E6"/>
    <w:rsid w:val="00BC3AC2"/>
    <w:rsid w:val="00BD7977"/>
    <w:rsid w:val="00BF0715"/>
    <w:rsid w:val="00BF4D34"/>
    <w:rsid w:val="00BF5F29"/>
    <w:rsid w:val="00C10980"/>
    <w:rsid w:val="00C67AD6"/>
    <w:rsid w:val="00C72BFC"/>
    <w:rsid w:val="00C74705"/>
    <w:rsid w:val="00C75A3E"/>
    <w:rsid w:val="00C76DAF"/>
    <w:rsid w:val="00C91469"/>
    <w:rsid w:val="00C93545"/>
    <w:rsid w:val="00CA03A2"/>
    <w:rsid w:val="00CA5FF5"/>
    <w:rsid w:val="00CB03D8"/>
    <w:rsid w:val="00CB701F"/>
    <w:rsid w:val="00CC215C"/>
    <w:rsid w:val="00CC347D"/>
    <w:rsid w:val="00CC528B"/>
    <w:rsid w:val="00D059D5"/>
    <w:rsid w:val="00D1685F"/>
    <w:rsid w:val="00D17E82"/>
    <w:rsid w:val="00D329FE"/>
    <w:rsid w:val="00D410E9"/>
    <w:rsid w:val="00D51094"/>
    <w:rsid w:val="00D52315"/>
    <w:rsid w:val="00D52F52"/>
    <w:rsid w:val="00D73EDC"/>
    <w:rsid w:val="00D8175D"/>
    <w:rsid w:val="00D970CC"/>
    <w:rsid w:val="00DB2F34"/>
    <w:rsid w:val="00DC4C14"/>
    <w:rsid w:val="00DC7F75"/>
    <w:rsid w:val="00DD26DA"/>
    <w:rsid w:val="00DD2C3F"/>
    <w:rsid w:val="00DE476F"/>
    <w:rsid w:val="00DE7E41"/>
    <w:rsid w:val="00DF265D"/>
    <w:rsid w:val="00DF762E"/>
    <w:rsid w:val="00DF7E4D"/>
    <w:rsid w:val="00E07F04"/>
    <w:rsid w:val="00E123EB"/>
    <w:rsid w:val="00E12990"/>
    <w:rsid w:val="00E137E7"/>
    <w:rsid w:val="00E237D7"/>
    <w:rsid w:val="00E32D90"/>
    <w:rsid w:val="00E36B27"/>
    <w:rsid w:val="00E70D43"/>
    <w:rsid w:val="00E84852"/>
    <w:rsid w:val="00E93DBC"/>
    <w:rsid w:val="00E94E24"/>
    <w:rsid w:val="00E96CFC"/>
    <w:rsid w:val="00F20B10"/>
    <w:rsid w:val="00F31FA7"/>
    <w:rsid w:val="00F404BB"/>
    <w:rsid w:val="00F517EA"/>
    <w:rsid w:val="00F63CC1"/>
    <w:rsid w:val="00F64BB4"/>
    <w:rsid w:val="00F748E4"/>
    <w:rsid w:val="00F9186C"/>
    <w:rsid w:val="00FA2F5F"/>
    <w:rsid w:val="00FC173A"/>
    <w:rsid w:val="00FF0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12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3DB2"/>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F4F6B"/>
    <w:pPr>
      <w:spacing w:before="100" w:beforeAutospacing="1" w:after="100" w:afterAutospacing="1"/>
      <w:outlineLvl w:val="0"/>
    </w:pPr>
    <w:rPr>
      <w:b/>
      <w:bCs/>
      <w:kern w:val="36"/>
      <w:sz w:val="48"/>
      <w:szCs w:val="48"/>
      <w:lang w:val="en-US" w:eastAsia="en-US"/>
    </w:rPr>
  </w:style>
  <w:style w:type="paragraph" w:styleId="berschrift2">
    <w:name w:val="heading 2"/>
    <w:basedOn w:val="Standard"/>
    <w:next w:val="Standard"/>
    <w:link w:val="berschrift2Zchn"/>
    <w:uiPriority w:val="9"/>
    <w:unhideWhenUsed/>
    <w:qFormat/>
    <w:rsid w:val="004A676B"/>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berschrift3">
    <w:name w:val="heading 3"/>
    <w:basedOn w:val="Standard"/>
    <w:link w:val="berschrift3Zchn"/>
    <w:uiPriority w:val="9"/>
    <w:qFormat/>
    <w:rsid w:val="001F4F6B"/>
    <w:pPr>
      <w:spacing w:before="100" w:beforeAutospacing="1" w:after="100" w:afterAutospacing="1"/>
      <w:outlineLvl w:val="2"/>
    </w:pPr>
    <w:rPr>
      <w:b/>
      <w:bCs/>
      <w:sz w:val="27"/>
      <w:szCs w:val="27"/>
      <w:lang w:val="en-US" w:eastAsia="en-US"/>
    </w:rPr>
  </w:style>
  <w:style w:type="paragraph" w:styleId="berschrift4">
    <w:name w:val="heading 4"/>
    <w:basedOn w:val="Standard"/>
    <w:next w:val="Standard"/>
    <w:link w:val="berschrift4Zchn"/>
    <w:uiPriority w:val="9"/>
    <w:semiHidden/>
    <w:unhideWhenUsed/>
    <w:qFormat/>
    <w:rsid w:val="00A5685F"/>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paragraph" w:customStyle="1" w:styleId="Textbody">
    <w:name w:val="Text body"/>
    <w:basedOn w:val="Standard"/>
    <w:rsid w:val="001F4F6B"/>
    <w:pPr>
      <w:suppressAutoHyphens/>
      <w:autoSpaceDN w:val="0"/>
      <w:spacing w:after="140" w:line="276" w:lineRule="auto"/>
    </w:pPr>
    <w:rPr>
      <w:rFonts w:ascii="Calibri" w:eastAsia="Calibri" w:hAnsi="Calibri" w:cs="Tahoma"/>
      <w:sz w:val="22"/>
      <w:szCs w:val="22"/>
      <w:lang w:eastAsia="en-US"/>
    </w:rPr>
  </w:style>
  <w:style w:type="character" w:customStyle="1" w:styleId="berschrift1Zchn">
    <w:name w:val="Überschrift 1 Zchn"/>
    <w:basedOn w:val="Absatz-Standardschriftart"/>
    <w:link w:val="berschrift1"/>
    <w:uiPriority w:val="9"/>
    <w:rsid w:val="001F4F6B"/>
    <w:rPr>
      <w:rFonts w:ascii="Times New Roman" w:eastAsia="Times New Roman" w:hAnsi="Times New Roman" w:cs="Times New Roman"/>
      <w:b/>
      <w:bCs/>
      <w:kern w:val="36"/>
      <w:sz w:val="48"/>
      <w:szCs w:val="48"/>
      <w:lang w:val="en-US"/>
    </w:rPr>
  </w:style>
  <w:style w:type="character" w:customStyle="1" w:styleId="berschrift3Zchn">
    <w:name w:val="Überschrift 3 Zchn"/>
    <w:basedOn w:val="Absatz-Standardschriftart"/>
    <w:link w:val="berschrift3"/>
    <w:uiPriority w:val="9"/>
    <w:rsid w:val="001F4F6B"/>
    <w:rPr>
      <w:rFonts w:ascii="Times New Roman" w:eastAsia="Times New Roman" w:hAnsi="Times New Roman" w:cs="Times New Roman"/>
      <w:b/>
      <w:bCs/>
      <w:sz w:val="27"/>
      <w:szCs w:val="27"/>
      <w:lang w:val="en-US"/>
    </w:rPr>
  </w:style>
  <w:style w:type="character" w:styleId="Fett">
    <w:name w:val="Strong"/>
    <w:basedOn w:val="Absatz-Standardschriftart"/>
    <w:uiPriority w:val="22"/>
    <w:qFormat/>
    <w:rsid w:val="00061FD2"/>
    <w:rPr>
      <w:b/>
      <w:bCs/>
    </w:rPr>
  </w:style>
  <w:style w:type="character" w:customStyle="1" w:styleId="UnresolvedMention">
    <w:name w:val="Unresolved Mention"/>
    <w:basedOn w:val="Absatz-Standardschriftart"/>
    <w:uiPriority w:val="99"/>
    <w:semiHidden/>
    <w:unhideWhenUsed/>
    <w:rsid w:val="00E84852"/>
    <w:rPr>
      <w:color w:val="605E5C"/>
      <w:shd w:val="clear" w:color="auto" w:fill="E1DFDD"/>
    </w:rPr>
  </w:style>
  <w:style w:type="character" w:customStyle="1" w:styleId="berschrift2Zchn">
    <w:name w:val="Überschrift 2 Zchn"/>
    <w:basedOn w:val="Absatz-Standardschriftart"/>
    <w:link w:val="berschrift2"/>
    <w:uiPriority w:val="9"/>
    <w:rsid w:val="004A676B"/>
    <w:rPr>
      <w:rFonts w:asciiTheme="majorHAnsi" w:eastAsiaTheme="majorEastAsia" w:hAnsiTheme="majorHAnsi" w:cstheme="majorBidi"/>
      <w:color w:val="3E762A" w:themeColor="accent1" w:themeShade="BF"/>
      <w:sz w:val="26"/>
      <w:szCs w:val="26"/>
      <w:lang w:val="de-AT" w:eastAsia="de-DE"/>
    </w:rPr>
  </w:style>
  <w:style w:type="character" w:styleId="BesuchterLink">
    <w:name w:val="FollowedHyperlink"/>
    <w:basedOn w:val="Absatz-Standardschriftart"/>
    <w:uiPriority w:val="99"/>
    <w:semiHidden/>
    <w:unhideWhenUsed/>
    <w:rsid w:val="00A5685F"/>
    <w:rPr>
      <w:color w:val="BA6906" w:themeColor="followedHyperlink"/>
      <w:u w:val="single"/>
    </w:rPr>
  </w:style>
  <w:style w:type="character" w:customStyle="1" w:styleId="berschrift4Zchn">
    <w:name w:val="Überschrift 4 Zchn"/>
    <w:basedOn w:val="Absatz-Standardschriftart"/>
    <w:link w:val="berschrift4"/>
    <w:uiPriority w:val="9"/>
    <w:semiHidden/>
    <w:rsid w:val="00A5685F"/>
    <w:rPr>
      <w:rFonts w:asciiTheme="majorHAnsi" w:eastAsiaTheme="majorEastAsia" w:hAnsiTheme="majorHAnsi" w:cstheme="majorBidi"/>
      <w:i/>
      <w:iCs/>
      <w:color w:val="3E762A" w:themeColor="accent1" w:themeShade="BF"/>
      <w:lang w:val="de-AT" w:eastAsia="de-DE"/>
    </w:rPr>
  </w:style>
  <w:style w:type="character" w:customStyle="1" w:styleId="apple-converted-space">
    <w:name w:val="apple-converted-space"/>
    <w:basedOn w:val="Absatz-Standardschriftart"/>
    <w:rsid w:val="009C4D18"/>
  </w:style>
  <w:style w:type="character" w:styleId="Hervorhebung">
    <w:name w:val="Emphasis"/>
    <w:basedOn w:val="Absatz-Standardschriftart"/>
    <w:uiPriority w:val="20"/>
    <w:qFormat/>
    <w:rsid w:val="009C4D18"/>
    <w:rPr>
      <w:i/>
      <w:iCs/>
    </w:rPr>
  </w:style>
  <w:style w:type="character" w:customStyle="1" w:styleId="markedcontent">
    <w:name w:val="markedcontent"/>
    <w:basedOn w:val="Absatz-Standardschriftart"/>
    <w:rsid w:val="008709FA"/>
  </w:style>
  <w:style w:type="paragraph" w:customStyle="1" w:styleId="Default">
    <w:name w:val="Default"/>
    <w:rsid w:val="006869C0"/>
    <w:pPr>
      <w:autoSpaceDE w:val="0"/>
      <w:autoSpaceDN w:val="0"/>
      <w:adjustRightInd w:val="0"/>
    </w:pPr>
    <w:rPr>
      <w:rFonts w:ascii="Blogger Sans" w:hAnsi="Blogger Sans" w:cs="Blogger Sans"/>
      <w:color w:val="000000"/>
      <w:lang w:val="de-DE"/>
    </w:rPr>
  </w:style>
  <w:style w:type="paragraph" w:customStyle="1" w:styleId="Pa0">
    <w:name w:val="Pa0"/>
    <w:basedOn w:val="Default"/>
    <w:next w:val="Default"/>
    <w:uiPriority w:val="99"/>
    <w:rsid w:val="006869C0"/>
    <w:pPr>
      <w:spacing w:line="241" w:lineRule="atLeast"/>
    </w:pPr>
    <w:rPr>
      <w:rFonts w:cstheme="minorBidi"/>
      <w:color w:val="auto"/>
    </w:rPr>
  </w:style>
  <w:style w:type="character" w:customStyle="1" w:styleId="A4">
    <w:name w:val="A4"/>
    <w:uiPriority w:val="99"/>
    <w:rsid w:val="006869C0"/>
    <w:rPr>
      <w:rFonts w:cs="Blogger Sans"/>
      <w:color w:val="211D1E"/>
      <w:sz w:val="19"/>
      <w:szCs w:val="19"/>
    </w:rPr>
  </w:style>
  <w:style w:type="paragraph" w:customStyle="1" w:styleId="text">
    <w:name w:val="text"/>
    <w:basedOn w:val="Standard"/>
    <w:rsid w:val="00991C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2217">
      <w:bodyDiv w:val="1"/>
      <w:marLeft w:val="0"/>
      <w:marRight w:val="0"/>
      <w:marTop w:val="0"/>
      <w:marBottom w:val="0"/>
      <w:divBdr>
        <w:top w:val="none" w:sz="0" w:space="0" w:color="auto"/>
        <w:left w:val="none" w:sz="0" w:space="0" w:color="auto"/>
        <w:bottom w:val="none" w:sz="0" w:space="0" w:color="auto"/>
        <w:right w:val="none" w:sz="0" w:space="0" w:color="auto"/>
      </w:divBdr>
      <w:divsChild>
        <w:div w:id="1591162003">
          <w:marLeft w:val="0"/>
          <w:marRight w:val="0"/>
          <w:marTop w:val="0"/>
          <w:marBottom w:val="0"/>
          <w:divBdr>
            <w:top w:val="none" w:sz="0" w:space="0" w:color="auto"/>
            <w:left w:val="none" w:sz="0" w:space="0" w:color="auto"/>
            <w:bottom w:val="none" w:sz="0" w:space="0" w:color="auto"/>
            <w:right w:val="none" w:sz="0" w:space="0" w:color="auto"/>
          </w:divBdr>
          <w:divsChild>
            <w:div w:id="21439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701">
      <w:bodyDiv w:val="1"/>
      <w:marLeft w:val="0"/>
      <w:marRight w:val="0"/>
      <w:marTop w:val="0"/>
      <w:marBottom w:val="0"/>
      <w:divBdr>
        <w:top w:val="none" w:sz="0" w:space="0" w:color="auto"/>
        <w:left w:val="none" w:sz="0" w:space="0" w:color="auto"/>
        <w:bottom w:val="none" w:sz="0" w:space="0" w:color="auto"/>
        <w:right w:val="none" w:sz="0" w:space="0" w:color="auto"/>
      </w:divBdr>
    </w:div>
    <w:div w:id="48304717">
      <w:bodyDiv w:val="1"/>
      <w:marLeft w:val="0"/>
      <w:marRight w:val="0"/>
      <w:marTop w:val="0"/>
      <w:marBottom w:val="0"/>
      <w:divBdr>
        <w:top w:val="none" w:sz="0" w:space="0" w:color="auto"/>
        <w:left w:val="none" w:sz="0" w:space="0" w:color="auto"/>
        <w:bottom w:val="none" w:sz="0" w:space="0" w:color="auto"/>
        <w:right w:val="none" w:sz="0" w:space="0" w:color="auto"/>
      </w:divBdr>
    </w:div>
    <w:div w:id="79103996">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2770">
      <w:bodyDiv w:val="1"/>
      <w:marLeft w:val="0"/>
      <w:marRight w:val="0"/>
      <w:marTop w:val="0"/>
      <w:marBottom w:val="0"/>
      <w:divBdr>
        <w:top w:val="none" w:sz="0" w:space="0" w:color="auto"/>
        <w:left w:val="none" w:sz="0" w:space="0" w:color="auto"/>
        <w:bottom w:val="none" w:sz="0" w:space="0" w:color="auto"/>
        <w:right w:val="none" w:sz="0" w:space="0" w:color="auto"/>
      </w:divBdr>
    </w:div>
    <w:div w:id="303775844">
      <w:bodyDiv w:val="1"/>
      <w:marLeft w:val="0"/>
      <w:marRight w:val="0"/>
      <w:marTop w:val="0"/>
      <w:marBottom w:val="0"/>
      <w:divBdr>
        <w:top w:val="none" w:sz="0" w:space="0" w:color="auto"/>
        <w:left w:val="none" w:sz="0" w:space="0" w:color="auto"/>
        <w:bottom w:val="none" w:sz="0" w:space="0" w:color="auto"/>
        <w:right w:val="none" w:sz="0" w:space="0" w:color="auto"/>
      </w:divBdr>
    </w:div>
    <w:div w:id="325474650">
      <w:bodyDiv w:val="1"/>
      <w:marLeft w:val="0"/>
      <w:marRight w:val="0"/>
      <w:marTop w:val="0"/>
      <w:marBottom w:val="0"/>
      <w:divBdr>
        <w:top w:val="none" w:sz="0" w:space="0" w:color="auto"/>
        <w:left w:val="none" w:sz="0" w:space="0" w:color="auto"/>
        <w:bottom w:val="none" w:sz="0" w:space="0" w:color="auto"/>
        <w:right w:val="none" w:sz="0" w:space="0" w:color="auto"/>
      </w:divBdr>
    </w:div>
    <w:div w:id="365300972">
      <w:bodyDiv w:val="1"/>
      <w:marLeft w:val="0"/>
      <w:marRight w:val="0"/>
      <w:marTop w:val="0"/>
      <w:marBottom w:val="0"/>
      <w:divBdr>
        <w:top w:val="none" w:sz="0" w:space="0" w:color="auto"/>
        <w:left w:val="none" w:sz="0" w:space="0" w:color="auto"/>
        <w:bottom w:val="none" w:sz="0" w:space="0" w:color="auto"/>
        <w:right w:val="none" w:sz="0" w:space="0" w:color="auto"/>
      </w:divBdr>
    </w:div>
    <w:div w:id="377629006">
      <w:bodyDiv w:val="1"/>
      <w:marLeft w:val="0"/>
      <w:marRight w:val="0"/>
      <w:marTop w:val="0"/>
      <w:marBottom w:val="0"/>
      <w:divBdr>
        <w:top w:val="none" w:sz="0" w:space="0" w:color="auto"/>
        <w:left w:val="none" w:sz="0" w:space="0" w:color="auto"/>
        <w:bottom w:val="none" w:sz="0" w:space="0" w:color="auto"/>
        <w:right w:val="none" w:sz="0" w:space="0" w:color="auto"/>
      </w:divBdr>
    </w:div>
    <w:div w:id="453839528">
      <w:bodyDiv w:val="1"/>
      <w:marLeft w:val="0"/>
      <w:marRight w:val="0"/>
      <w:marTop w:val="0"/>
      <w:marBottom w:val="0"/>
      <w:divBdr>
        <w:top w:val="none" w:sz="0" w:space="0" w:color="auto"/>
        <w:left w:val="none" w:sz="0" w:space="0" w:color="auto"/>
        <w:bottom w:val="none" w:sz="0" w:space="0" w:color="auto"/>
        <w:right w:val="none" w:sz="0" w:space="0" w:color="auto"/>
      </w:divBdr>
    </w:div>
    <w:div w:id="501697766">
      <w:bodyDiv w:val="1"/>
      <w:marLeft w:val="0"/>
      <w:marRight w:val="0"/>
      <w:marTop w:val="0"/>
      <w:marBottom w:val="0"/>
      <w:divBdr>
        <w:top w:val="none" w:sz="0" w:space="0" w:color="auto"/>
        <w:left w:val="none" w:sz="0" w:space="0" w:color="auto"/>
        <w:bottom w:val="none" w:sz="0" w:space="0" w:color="auto"/>
        <w:right w:val="none" w:sz="0" w:space="0" w:color="auto"/>
      </w:divBdr>
    </w:div>
    <w:div w:id="529145637">
      <w:bodyDiv w:val="1"/>
      <w:marLeft w:val="0"/>
      <w:marRight w:val="0"/>
      <w:marTop w:val="0"/>
      <w:marBottom w:val="0"/>
      <w:divBdr>
        <w:top w:val="none" w:sz="0" w:space="0" w:color="auto"/>
        <w:left w:val="none" w:sz="0" w:space="0" w:color="auto"/>
        <w:bottom w:val="none" w:sz="0" w:space="0" w:color="auto"/>
        <w:right w:val="none" w:sz="0" w:space="0" w:color="auto"/>
      </w:divBdr>
    </w:div>
    <w:div w:id="573509993">
      <w:bodyDiv w:val="1"/>
      <w:marLeft w:val="0"/>
      <w:marRight w:val="0"/>
      <w:marTop w:val="0"/>
      <w:marBottom w:val="0"/>
      <w:divBdr>
        <w:top w:val="none" w:sz="0" w:space="0" w:color="auto"/>
        <w:left w:val="none" w:sz="0" w:space="0" w:color="auto"/>
        <w:bottom w:val="none" w:sz="0" w:space="0" w:color="auto"/>
        <w:right w:val="none" w:sz="0" w:space="0" w:color="auto"/>
      </w:divBdr>
      <w:divsChild>
        <w:div w:id="952593346">
          <w:marLeft w:val="0"/>
          <w:marRight w:val="0"/>
          <w:marTop w:val="0"/>
          <w:marBottom w:val="0"/>
          <w:divBdr>
            <w:top w:val="none" w:sz="0" w:space="0" w:color="auto"/>
            <w:left w:val="none" w:sz="0" w:space="0" w:color="auto"/>
            <w:bottom w:val="none" w:sz="0" w:space="0" w:color="auto"/>
            <w:right w:val="none" w:sz="0" w:space="0" w:color="auto"/>
          </w:divBdr>
        </w:div>
      </w:divsChild>
    </w:div>
    <w:div w:id="596600716">
      <w:bodyDiv w:val="1"/>
      <w:marLeft w:val="0"/>
      <w:marRight w:val="0"/>
      <w:marTop w:val="0"/>
      <w:marBottom w:val="0"/>
      <w:divBdr>
        <w:top w:val="none" w:sz="0" w:space="0" w:color="auto"/>
        <w:left w:val="none" w:sz="0" w:space="0" w:color="auto"/>
        <w:bottom w:val="none" w:sz="0" w:space="0" w:color="auto"/>
        <w:right w:val="none" w:sz="0" w:space="0" w:color="auto"/>
      </w:divBdr>
    </w:div>
    <w:div w:id="623384559">
      <w:bodyDiv w:val="1"/>
      <w:marLeft w:val="0"/>
      <w:marRight w:val="0"/>
      <w:marTop w:val="0"/>
      <w:marBottom w:val="0"/>
      <w:divBdr>
        <w:top w:val="none" w:sz="0" w:space="0" w:color="auto"/>
        <w:left w:val="none" w:sz="0" w:space="0" w:color="auto"/>
        <w:bottom w:val="none" w:sz="0" w:space="0" w:color="auto"/>
        <w:right w:val="none" w:sz="0" w:space="0" w:color="auto"/>
      </w:divBdr>
      <w:divsChild>
        <w:div w:id="237788804">
          <w:marLeft w:val="0"/>
          <w:marRight w:val="0"/>
          <w:marTop w:val="0"/>
          <w:marBottom w:val="0"/>
          <w:divBdr>
            <w:top w:val="none" w:sz="0" w:space="0" w:color="auto"/>
            <w:left w:val="none" w:sz="0" w:space="0" w:color="auto"/>
            <w:bottom w:val="none" w:sz="0" w:space="0" w:color="auto"/>
            <w:right w:val="none" w:sz="0" w:space="0" w:color="auto"/>
          </w:divBdr>
          <w:divsChild>
            <w:div w:id="506478015">
              <w:marLeft w:val="0"/>
              <w:marRight w:val="0"/>
              <w:marTop w:val="0"/>
              <w:marBottom w:val="0"/>
              <w:divBdr>
                <w:top w:val="none" w:sz="0" w:space="0" w:color="auto"/>
                <w:left w:val="none" w:sz="0" w:space="0" w:color="auto"/>
                <w:bottom w:val="none" w:sz="0" w:space="0" w:color="auto"/>
                <w:right w:val="none" w:sz="0" w:space="0" w:color="auto"/>
              </w:divBdr>
            </w:div>
            <w:div w:id="17378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1057">
      <w:bodyDiv w:val="1"/>
      <w:marLeft w:val="0"/>
      <w:marRight w:val="0"/>
      <w:marTop w:val="0"/>
      <w:marBottom w:val="0"/>
      <w:divBdr>
        <w:top w:val="none" w:sz="0" w:space="0" w:color="auto"/>
        <w:left w:val="none" w:sz="0" w:space="0" w:color="auto"/>
        <w:bottom w:val="none" w:sz="0" w:space="0" w:color="auto"/>
        <w:right w:val="none" w:sz="0" w:space="0" w:color="auto"/>
      </w:divBdr>
    </w:div>
    <w:div w:id="702557067">
      <w:bodyDiv w:val="1"/>
      <w:marLeft w:val="0"/>
      <w:marRight w:val="0"/>
      <w:marTop w:val="0"/>
      <w:marBottom w:val="0"/>
      <w:divBdr>
        <w:top w:val="none" w:sz="0" w:space="0" w:color="auto"/>
        <w:left w:val="none" w:sz="0" w:space="0" w:color="auto"/>
        <w:bottom w:val="none" w:sz="0" w:space="0" w:color="auto"/>
        <w:right w:val="none" w:sz="0" w:space="0" w:color="auto"/>
      </w:divBdr>
    </w:div>
    <w:div w:id="747771906">
      <w:bodyDiv w:val="1"/>
      <w:marLeft w:val="0"/>
      <w:marRight w:val="0"/>
      <w:marTop w:val="0"/>
      <w:marBottom w:val="0"/>
      <w:divBdr>
        <w:top w:val="none" w:sz="0" w:space="0" w:color="auto"/>
        <w:left w:val="none" w:sz="0" w:space="0" w:color="auto"/>
        <w:bottom w:val="none" w:sz="0" w:space="0" w:color="auto"/>
        <w:right w:val="none" w:sz="0" w:space="0" w:color="auto"/>
      </w:divBdr>
    </w:div>
    <w:div w:id="761344024">
      <w:bodyDiv w:val="1"/>
      <w:marLeft w:val="0"/>
      <w:marRight w:val="0"/>
      <w:marTop w:val="0"/>
      <w:marBottom w:val="0"/>
      <w:divBdr>
        <w:top w:val="none" w:sz="0" w:space="0" w:color="auto"/>
        <w:left w:val="none" w:sz="0" w:space="0" w:color="auto"/>
        <w:bottom w:val="none" w:sz="0" w:space="0" w:color="auto"/>
        <w:right w:val="none" w:sz="0" w:space="0" w:color="auto"/>
      </w:divBdr>
    </w:div>
    <w:div w:id="979458302">
      <w:bodyDiv w:val="1"/>
      <w:marLeft w:val="0"/>
      <w:marRight w:val="0"/>
      <w:marTop w:val="0"/>
      <w:marBottom w:val="0"/>
      <w:divBdr>
        <w:top w:val="none" w:sz="0" w:space="0" w:color="auto"/>
        <w:left w:val="none" w:sz="0" w:space="0" w:color="auto"/>
        <w:bottom w:val="none" w:sz="0" w:space="0" w:color="auto"/>
        <w:right w:val="none" w:sz="0" w:space="0" w:color="auto"/>
      </w:divBdr>
    </w:div>
    <w:div w:id="1030227823">
      <w:bodyDiv w:val="1"/>
      <w:marLeft w:val="0"/>
      <w:marRight w:val="0"/>
      <w:marTop w:val="0"/>
      <w:marBottom w:val="0"/>
      <w:divBdr>
        <w:top w:val="none" w:sz="0" w:space="0" w:color="auto"/>
        <w:left w:val="none" w:sz="0" w:space="0" w:color="auto"/>
        <w:bottom w:val="none" w:sz="0" w:space="0" w:color="auto"/>
        <w:right w:val="none" w:sz="0" w:space="0" w:color="auto"/>
      </w:divBdr>
    </w:div>
    <w:div w:id="1219056146">
      <w:bodyDiv w:val="1"/>
      <w:marLeft w:val="0"/>
      <w:marRight w:val="0"/>
      <w:marTop w:val="0"/>
      <w:marBottom w:val="0"/>
      <w:divBdr>
        <w:top w:val="none" w:sz="0" w:space="0" w:color="auto"/>
        <w:left w:val="none" w:sz="0" w:space="0" w:color="auto"/>
        <w:bottom w:val="none" w:sz="0" w:space="0" w:color="auto"/>
        <w:right w:val="none" w:sz="0" w:space="0" w:color="auto"/>
      </w:divBdr>
    </w:div>
    <w:div w:id="1302275394">
      <w:bodyDiv w:val="1"/>
      <w:marLeft w:val="0"/>
      <w:marRight w:val="0"/>
      <w:marTop w:val="0"/>
      <w:marBottom w:val="0"/>
      <w:divBdr>
        <w:top w:val="none" w:sz="0" w:space="0" w:color="auto"/>
        <w:left w:val="none" w:sz="0" w:space="0" w:color="auto"/>
        <w:bottom w:val="none" w:sz="0" w:space="0" w:color="auto"/>
        <w:right w:val="none" w:sz="0" w:space="0" w:color="auto"/>
      </w:divBdr>
    </w:div>
    <w:div w:id="1466505003">
      <w:bodyDiv w:val="1"/>
      <w:marLeft w:val="0"/>
      <w:marRight w:val="0"/>
      <w:marTop w:val="0"/>
      <w:marBottom w:val="0"/>
      <w:divBdr>
        <w:top w:val="none" w:sz="0" w:space="0" w:color="auto"/>
        <w:left w:val="none" w:sz="0" w:space="0" w:color="auto"/>
        <w:bottom w:val="none" w:sz="0" w:space="0" w:color="auto"/>
        <w:right w:val="none" w:sz="0" w:space="0" w:color="auto"/>
      </w:divBdr>
    </w:div>
    <w:div w:id="1522737911">
      <w:bodyDiv w:val="1"/>
      <w:marLeft w:val="0"/>
      <w:marRight w:val="0"/>
      <w:marTop w:val="0"/>
      <w:marBottom w:val="0"/>
      <w:divBdr>
        <w:top w:val="none" w:sz="0" w:space="0" w:color="auto"/>
        <w:left w:val="none" w:sz="0" w:space="0" w:color="auto"/>
        <w:bottom w:val="none" w:sz="0" w:space="0" w:color="auto"/>
        <w:right w:val="none" w:sz="0" w:space="0" w:color="auto"/>
      </w:divBdr>
    </w:div>
    <w:div w:id="1546604510">
      <w:bodyDiv w:val="1"/>
      <w:marLeft w:val="0"/>
      <w:marRight w:val="0"/>
      <w:marTop w:val="0"/>
      <w:marBottom w:val="0"/>
      <w:divBdr>
        <w:top w:val="none" w:sz="0" w:space="0" w:color="auto"/>
        <w:left w:val="none" w:sz="0" w:space="0" w:color="auto"/>
        <w:bottom w:val="none" w:sz="0" w:space="0" w:color="auto"/>
        <w:right w:val="none" w:sz="0" w:space="0" w:color="auto"/>
      </w:divBdr>
    </w:div>
    <w:div w:id="1629360112">
      <w:bodyDiv w:val="1"/>
      <w:marLeft w:val="0"/>
      <w:marRight w:val="0"/>
      <w:marTop w:val="0"/>
      <w:marBottom w:val="0"/>
      <w:divBdr>
        <w:top w:val="none" w:sz="0" w:space="0" w:color="auto"/>
        <w:left w:val="none" w:sz="0" w:space="0" w:color="auto"/>
        <w:bottom w:val="none" w:sz="0" w:space="0" w:color="auto"/>
        <w:right w:val="none" w:sz="0" w:space="0" w:color="auto"/>
      </w:divBdr>
      <w:divsChild>
        <w:div w:id="1770350168">
          <w:marLeft w:val="0"/>
          <w:marRight w:val="0"/>
          <w:marTop w:val="0"/>
          <w:marBottom w:val="0"/>
          <w:divBdr>
            <w:top w:val="none" w:sz="0" w:space="0" w:color="auto"/>
            <w:left w:val="none" w:sz="0" w:space="0" w:color="auto"/>
            <w:bottom w:val="none" w:sz="0" w:space="0" w:color="auto"/>
            <w:right w:val="none" w:sz="0" w:space="0" w:color="auto"/>
          </w:divBdr>
          <w:divsChild>
            <w:div w:id="20747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7156">
      <w:bodyDiv w:val="1"/>
      <w:marLeft w:val="0"/>
      <w:marRight w:val="0"/>
      <w:marTop w:val="0"/>
      <w:marBottom w:val="0"/>
      <w:divBdr>
        <w:top w:val="none" w:sz="0" w:space="0" w:color="auto"/>
        <w:left w:val="none" w:sz="0" w:space="0" w:color="auto"/>
        <w:bottom w:val="none" w:sz="0" w:space="0" w:color="auto"/>
        <w:right w:val="none" w:sz="0" w:space="0" w:color="auto"/>
      </w:divBdr>
    </w:div>
    <w:div w:id="1769227744">
      <w:bodyDiv w:val="1"/>
      <w:marLeft w:val="0"/>
      <w:marRight w:val="0"/>
      <w:marTop w:val="0"/>
      <w:marBottom w:val="0"/>
      <w:divBdr>
        <w:top w:val="none" w:sz="0" w:space="0" w:color="auto"/>
        <w:left w:val="none" w:sz="0" w:space="0" w:color="auto"/>
        <w:bottom w:val="none" w:sz="0" w:space="0" w:color="auto"/>
        <w:right w:val="none" w:sz="0" w:space="0" w:color="auto"/>
      </w:divBdr>
    </w:div>
    <w:div w:id="1776944461">
      <w:bodyDiv w:val="1"/>
      <w:marLeft w:val="0"/>
      <w:marRight w:val="0"/>
      <w:marTop w:val="0"/>
      <w:marBottom w:val="0"/>
      <w:divBdr>
        <w:top w:val="none" w:sz="0" w:space="0" w:color="auto"/>
        <w:left w:val="none" w:sz="0" w:space="0" w:color="auto"/>
        <w:bottom w:val="none" w:sz="0" w:space="0" w:color="auto"/>
        <w:right w:val="none" w:sz="0" w:space="0" w:color="auto"/>
      </w:divBdr>
    </w:div>
    <w:div w:id="1789350407">
      <w:bodyDiv w:val="1"/>
      <w:marLeft w:val="0"/>
      <w:marRight w:val="0"/>
      <w:marTop w:val="0"/>
      <w:marBottom w:val="0"/>
      <w:divBdr>
        <w:top w:val="none" w:sz="0" w:space="0" w:color="auto"/>
        <w:left w:val="none" w:sz="0" w:space="0" w:color="auto"/>
        <w:bottom w:val="none" w:sz="0" w:space="0" w:color="auto"/>
        <w:right w:val="none" w:sz="0" w:space="0" w:color="auto"/>
      </w:divBdr>
    </w:div>
    <w:div w:id="1818376450">
      <w:bodyDiv w:val="1"/>
      <w:marLeft w:val="0"/>
      <w:marRight w:val="0"/>
      <w:marTop w:val="0"/>
      <w:marBottom w:val="0"/>
      <w:divBdr>
        <w:top w:val="none" w:sz="0" w:space="0" w:color="auto"/>
        <w:left w:val="none" w:sz="0" w:space="0" w:color="auto"/>
        <w:bottom w:val="none" w:sz="0" w:space="0" w:color="auto"/>
        <w:right w:val="none" w:sz="0" w:space="0" w:color="auto"/>
      </w:divBdr>
    </w:div>
    <w:div w:id="1864320447">
      <w:bodyDiv w:val="1"/>
      <w:marLeft w:val="0"/>
      <w:marRight w:val="0"/>
      <w:marTop w:val="0"/>
      <w:marBottom w:val="0"/>
      <w:divBdr>
        <w:top w:val="none" w:sz="0" w:space="0" w:color="auto"/>
        <w:left w:val="none" w:sz="0" w:space="0" w:color="auto"/>
        <w:bottom w:val="none" w:sz="0" w:space="0" w:color="auto"/>
        <w:right w:val="none" w:sz="0" w:space="0" w:color="auto"/>
      </w:divBdr>
    </w:div>
    <w:div w:id="2018728470">
      <w:bodyDiv w:val="1"/>
      <w:marLeft w:val="0"/>
      <w:marRight w:val="0"/>
      <w:marTop w:val="0"/>
      <w:marBottom w:val="0"/>
      <w:divBdr>
        <w:top w:val="none" w:sz="0" w:space="0" w:color="auto"/>
        <w:left w:val="none" w:sz="0" w:space="0" w:color="auto"/>
        <w:bottom w:val="none" w:sz="0" w:space="0" w:color="auto"/>
        <w:right w:val="none" w:sz="0" w:space="0" w:color="auto"/>
      </w:divBdr>
    </w:div>
    <w:div w:id="2043628332">
      <w:bodyDiv w:val="1"/>
      <w:marLeft w:val="0"/>
      <w:marRight w:val="0"/>
      <w:marTop w:val="0"/>
      <w:marBottom w:val="0"/>
      <w:divBdr>
        <w:top w:val="none" w:sz="0" w:space="0" w:color="auto"/>
        <w:left w:val="none" w:sz="0" w:space="0" w:color="auto"/>
        <w:bottom w:val="none" w:sz="0" w:space="0" w:color="auto"/>
        <w:right w:val="none" w:sz="0" w:space="0" w:color="auto"/>
      </w:divBdr>
    </w:div>
    <w:div w:id="2061005180">
      <w:bodyDiv w:val="1"/>
      <w:marLeft w:val="0"/>
      <w:marRight w:val="0"/>
      <w:marTop w:val="0"/>
      <w:marBottom w:val="0"/>
      <w:divBdr>
        <w:top w:val="none" w:sz="0" w:space="0" w:color="auto"/>
        <w:left w:val="none" w:sz="0" w:space="0" w:color="auto"/>
        <w:bottom w:val="none" w:sz="0" w:space="0" w:color="auto"/>
        <w:right w:val="none" w:sz="0" w:space="0" w:color="auto"/>
      </w:divBdr>
    </w:div>
    <w:div w:id="2093121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stern.at/nachbarschat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da.mackerle@wien.gv.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est@gbstern.at" TargetMode="External"/><Relationship Id="rId4" Type="http://schemas.openxmlformats.org/officeDocument/2006/relationships/settings" Target="settings.xml"/><Relationship Id="rId9" Type="http://schemas.openxmlformats.org/officeDocument/2006/relationships/hyperlink" Target="http://www.gbstern.at/nachbarschat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C8A0EB-48DD-4DAC-8B02-04ADB27C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5160</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Welkovics Esther</cp:lastModifiedBy>
  <cp:revision>23</cp:revision>
  <cp:lastPrinted>2019-03-18T09:11:00Z</cp:lastPrinted>
  <dcterms:created xsi:type="dcterms:W3CDTF">2022-03-29T11:07:00Z</dcterms:created>
  <dcterms:modified xsi:type="dcterms:W3CDTF">2022-07-25T06:42:00Z</dcterms:modified>
</cp:coreProperties>
</file>